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81" w:rsidRPr="001C3E2F" w:rsidRDefault="00E21F81" w:rsidP="00E2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E2F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E21F81" w:rsidRPr="001C3E2F" w:rsidRDefault="00E21F81" w:rsidP="00E2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E2F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proofErr w:type="spellStart"/>
      <w:r w:rsidRPr="001C3E2F">
        <w:rPr>
          <w:rFonts w:ascii="Times New Roman" w:hAnsi="Times New Roman" w:cs="Times New Roman"/>
          <w:b/>
          <w:sz w:val="24"/>
          <w:szCs w:val="24"/>
        </w:rPr>
        <w:t>историк</w:t>
      </w:r>
      <w:proofErr w:type="gramStart"/>
      <w:r w:rsidRPr="001C3E2F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1C3E2F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1C3E2F">
        <w:rPr>
          <w:rFonts w:ascii="Times New Roman" w:hAnsi="Times New Roman" w:cs="Times New Roman"/>
          <w:b/>
          <w:sz w:val="24"/>
          <w:szCs w:val="24"/>
        </w:rPr>
        <w:t xml:space="preserve"> краеведческого музея «Память народная» </w:t>
      </w:r>
    </w:p>
    <w:p w:rsidR="003C05B8" w:rsidRPr="001C3E2F" w:rsidRDefault="00E21F81" w:rsidP="00E2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E2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C3E2F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1C3E2F"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p w:rsidR="00E21F81" w:rsidRPr="001C3E2F" w:rsidRDefault="00E21F81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 xml:space="preserve">Наименование музея: </w:t>
      </w:r>
      <w:proofErr w:type="spellStart"/>
      <w:r w:rsidRPr="001C3E2F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1C3E2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C3E2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C3E2F">
        <w:rPr>
          <w:rFonts w:ascii="Times New Roman" w:hAnsi="Times New Roman" w:cs="Times New Roman"/>
          <w:sz w:val="24"/>
          <w:szCs w:val="24"/>
        </w:rPr>
        <w:t xml:space="preserve"> краеведческий музей «Память народная»</w:t>
      </w:r>
    </w:p>
    <w:p w:rsidR="00E21F81" w:rsidRPr="001C3E2F" w:rsidRDefault="00E21F81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 xml:space="preserve">Профиль музея: </w:t>
      </w:r>
      <w:proofErr w:type="spellStart"/>
      <w:r w:rsidRPr="001C3E2F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1C3E2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C3E2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C3E2F">
        <w:rPr>
          <w:rFonts w:ascii="Times New Roman" w:hAnsi="Times New Roman" w:cs="Times New Roman"/>
          <w:sz w:val="24"/>
          <w:szCs w:val="24"/>
        </w:rPr>
        <w:t xml:space="preserve"> краеведческий</w:t>
      </w:r>
    </w:p>
    <w:p w:rsidR="00E21F81" w:rsidRPr="001C3E2F" w:rsidRDefault="00E21F81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Школа (образовательное учреждение)</w:t>
      </w:r>
      <w:r w:rsidR="001C3E2F">
        <w:rPr>
          <w:rFonts w:ascii="Times New Roman" w:hAnsi="Times New Roman" w:cs="Times New Roman"/>
          <w:sz w:val="24"/>
          <w:szCs w:val="24"/>
        </w:rPr>
        <w:t xml:space="preserve">: </w:t>
      </w:r>
      <w:r w:rsidRPr="001C3E2F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1C3E2F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1C3E2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21F81" w:rsidRPr="001C3E2F" w:rsidRDefault="00E21F81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Район, город: Старицкий район</w:t>
      </w:r>
    </w:p>
    <w:p w:rsidR="00E21F81" w:rsidRPr="001C3E2F" w:rsidRDefault="00E21F81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Округ, область, край</w:t>
      </w:r>
      <w:proofErr w:type="gramStart"/>
      <w:r w:rsidRPr="001C3E2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C3E2F">
        <w:rPr>
          <w:rFonts w:ascii="Times New Roman" w:hAnsi="Times New Roman" w:cs="Times New Roman"/>
          <w:sz w:val="24"/>
          <w:szCs w:val="24"/>
        </w:rPr>
        <w:t xml:space="preserve"> Тверская область</w:t>
      </w:r>
    </w:p>
    <w:p w:rsidR="00E21F81" w:rsidRPr="001C3E2F" w:rsidRDefault="00E21F81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 xml:space="preserve">Дата и </w:t>
      </w:r>
      <w:r w:rsidR="001C3E2F">
        <w:rPr>
          <w:rFonts w:ascii="Times New Roman" w:hAnsi="Times New Roman" w:cs="Times New Roman"/>
          <w:sz w:val="24"/>
          <w:szCs w:val="24"/>
        </w:rPr>
        <w:t xml:space="preserve">№ приказа об открытии музея: № 3 </w:t>
      </w:r>
      <w:r w:rsidRPr="001C3E2F">
        <w:rPr>
          <w:rFonts w:ascii="Times New Roman" w:hAnsi="Times New Roman" w:cs="Times New Roman"/>
          <w:sz w:val="24"/>
          <w:szCs w:val="24"/>
        </w:rPr>
        <w:t>от 1декабря 2010 года</w:t>
      </w:r>
    </w:p>
    <w:p w:rsidR="00000B93" w:rsidRPr="001C3E2F" w:rsidRDefault="00E21F81" w:rsidP="00000B93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Совет музея: 5 чел.</w:t>
      </w:r>
      <w:r w:rsidR="00000B93" w:rsidRPr="001C3E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Бойцова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 Амина 7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Кихтюк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 Мария 7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., Петрова Яна.  8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., Иванова Юлия. 6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Ракунова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 Дарья. 10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., Юнина Арина. 9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 xml:space="preserve">., Кольцова Валерия. 10 </w:t>
      </w:r>
      <w:proofErr w:type="spellStart"/>
      <w:r w:rsidR="00000B93" w:rsidRPr="001C3E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00B93" w:rsidRPr="001C3E2F">
        <w:rPr>
          <w:rFonts w:ascii="Times New Roman" w:hAnsi="Times New Roman" w:cs="Times New Roman"/>
          <w:sz w:val="24"/>
          <w:szCs w:val="24"/>
        </w:rPr>
        <w:t>.)</w:t>
      </w:r>
    </w:p>
    <w:p w:rsidR="00000B93" w:rsidRPr="001C3E2F" w:rsidRDefault="00000B93" w:rsidP="00000B93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Разделы экспозиции:</w:t>
      </w:r>
    </w:p>
    <w:p w:rsidR="00000B93" w:rsidRPr="001C3E2F" w:rsidRDefault="00000B93" w:rsidP="00000B93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1.Русская изба (домашняя утварь, элементы русской вышивки, предметы быта, одежда.)</w:t>
      </w:r>
    </w:p>
    <w:p w:rsidR="00000B93" w:rsidRPr="001C3E2F" w:rsidRDefault="00000B93" w:rsidP="00000B93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2.Партизанскими тропами</w:t>
      </w:r>
      <w:r w:rsidR="001C3E2F" w:rsidRPr="001C3E2F">
        <w:rPr>
          <w:rFonts w:ascii="Times New Roman" w:hAnsi="Times New Roman" w:cs="Times New Roman"/>
          <w:sz w:val="24"/>
          <w:szCs w:val="24"/>
        </w:rPr>
        <w:t xml:space="preserve"> (землянка, предметы быта, фото партизан и др.)</w:t>
      </w:r>
    </w:p>
    <w:p w:rsidR="001C3E2F" w:rsidRPr="001C3E2F" w:rsidRDefault="001C3E2F" w:rsidP="00000B93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3.Село моё родное (история об учителях, династиях учителей, бывших выпускников, воспоминания, документы, фото альбомы и др.)</w:t>
      </w:r>
    </w:p>
    <w:p w:rsidR="00E21F81" w:rsidRPr="001C3E2F" w:rsidRDefault="00000B93">
      <w:pPr>
        <w:rPr>
          <w:rFonts w:ascii="Times New Roman" w:hAnsi="Times New Roman" w:cs="Times New Roman"/>
          <w:sz w:val="24"/>
          <w:szCs w:val="24"/>
        </w:rPr>
      </w:pPr>
      <w:r w:rsidRPr="001C3E2F">
        <w:rPr>
          <w:rFonts w:ascii="Times New Roman" w:hAnsi="Times New Roman" w:cs="Times New Roman"/>
          <w:sz w:val="24"/>
          <w:szCs w:val="24"/>
        </w:rPr>
        <w:t>Характеристика помещения музея: помещение музея сухое, светлое, печное отопление. Музей занимает одну комнату. Общая площадь музея 45 кв.м., 4 окна, применяется искусственное освещение помещения. Цветовое оформление выдержано в светло- коричневом тоне.</w:t>
      </w:r>
    </w:p>
    <w:p w:rsidR="001C3E2F" w:rsidRDefault="001C3E2F" w:rsidP="00000B9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E2F" w:rsidRDefault="001C3E2F" w:rsidP="00000B9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E2F" w:rsidRPr="001C3E2F" w:rsidRDefault="00000B93" w:rsidP="00000B9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руководителя школьного музея:  </w:t>
      </w:r>
      <w:r w:rsidR="001C3E2F" w:rsidRPr="001C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И.А.Цветкова </w:t>
      </w:r>
    </w:p>
    <w:p w:rsidR="001C3E2F" w:rsidRDefault="001C3E2F" w:rsidP="00000B9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B93" w:rsidRPr="001C3E2F" w:rsidRDefault="001C3E2F" w:rsidP="00000B9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 w:rsidRPr="001C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Луковниковская</w:t>
      </w:r>
      <w:proofErr w:type="spellEnd"/>
      <w:r w:rsidRPr="001C3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________ О.М.Васильева </w:t>
      </w:r>
    </w:p>
    <w:p w:rsidR="00000B93" w:rsidRPr="001C3E2F" w:rsidRDefault="00000B93">
      <w:pPr>
        <w:rPr>
          <w:rFonts w:ascii="Times New Roman" w:hAnsi="Times New Roman" w:cs="Times New Roman"/>
          <w:sz w:val="24"/>
          <w:szCs w:val="24"/>
        </w:rPr>
      </w:pPr>
    </w:p>
    <w:sectPr w:rsidR="00000B93" w:rsidRPr="001C3E2F" w:rsidSect="003C0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1F81"/>
    <w:rsid w:val="00000B93"/>
    <w:rsid w:val="001C3E2F"/>
    <w:rsid w:val="003C05B8"/>
    <w:rsid w:val="007F302C"/>
    <w:rsid w:val="00E21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3</cp:revision>
  <cp:lastPrinted>2020-01-14T09:36:00Z</cp:lastPrinted>
  <dcterms:created xsi:type="dcterms:W3CDTF">2020-01-13T07:23:00Z</dcterms:created>
  <dcterms:modified xsi:type="dcterms:W3CDTF">2020-01-14T09:36:00Z</dcterms:modified>
</cp:coreProperties>
</file>