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7676"/>
        <w:gridCol w:w="7676"/>
      </w:tblGrid>
      <w:tr w:rsidR="00CB5D37" w:rsidRPr="00CB5D37" w:rsidTr="00CB5D37">
        <w:tc>
          <w:tcPr>
            <w:tcW w:w="7676" w:type="dxa"/>
          </w:tcPr>
          <w:p w:rsidR="00CB5D37" w:rsidRPr="00CB5D37" w:rsidRDefault="00CB5D37" w:rsidP="00CB5D37">
            <w:pPr>
              <w:shd w:val="clear" w:color="auto" w:fill="FFFFFF"/>
              <w:spacing w:line="300" w:lineRule="atLeast"/>
              <w:jc w:val="center"/>
              <w:rPr>
                <w:rFonts w:ascii="Times New Roman" w:eastAsia="Times New Roman" w:hAnsi="Times New Roman" w:cs="Times New Roman"/>
                <w:b/>
                <w:sz w:val="20"/>
                <w:szCs w:val="20"/>
                <w:lang w:eastAsia="ru-RU"/>
              </w:rPr>
            </w:pPr>
            <w:r w:rsidRPr="00CB5D37">
              <w:rPr>
                <w:rFonts w:ascii="Times New Roman" w:eastAsia="Times New Roman" w:hAnsi="Times New Roman" w:cs="Times New Roman"/>
                <w:b/>
                <w:sz w:val="20"/>
                <w:szCs w:val="20"/>
                <w:lang w:eastAsia="ru-RU"/>
              </w:rPr>
              <w:t>Памятка для родителей по применению пиротехники</w:t>
            </w:r>
          </w:p>
          <w:p w:rsidR="00CB5D37" w:rsidRPr="00CB5D37" w:rsidRDefault="00CB5D37" w:rsidP="00CB5D37">
            <w:pPr>
              <w:shd w:val="clear" w:color="auto" w:fill="FFFFFF"/>
              <w:spacing w:line="300" w:lineRule="atLeast"/>
              <w:jc w:val="both"/>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 В новогодние праздники при пользовании пиротехникой необходимо соблюдать инструкции, которыми должны быть снабжены все пиротехнические игрушки. Необходимо правильно выбрать место для фейерверка. В идеальном случае это должна быть большая открытая площадка - двор, сквер или поляна - свободная от деревьев и построек. Необходимо внимательно осмотреть выбранное место, нет ли по соседству (в радиусе50 метров) пожароопасных объектов, стоянок автомашин, деревянных сараев или гаражей и т.д. Если фейерверк проводится за городом, поблизости не должно быть опавших листьев и хвои, сухой травы или сена, т.е. того, что может загореться от случайно попавших искр.</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Зрители должны находиться на расстоянии 15-20 метров</w:t>
            </w:r>
            <w:r w:rsidR="00665E03">
              <w:rPr>
                <w:rFonts w:ascii="Times New Roman" w:eastAsia="Times New Roman" w:hAnsi="Times New Roman" w:cs="Times New Roman"/>
                <w:sz w:val="20"/>
                <w:szCs w:val="20"/>
                <w:lang w:eastAsia="ru-RU"/>
              </w:rPr>
              <w:t xml:space="preserve"> </w:t>
            </w:r>
            <w:r w:rsidRPr="00CB5D37">
              <w:rPr>
                <w:rFonts w:ascii="Times New Roman" w:eastAsia="Times New Roman" w:hAnsi="Times New Roman" w:cs="Times New Roman"/>
                <w:sz w:val="20"/>
                <w:szCs w:val="20"/>
                <w:lang w:eastAsia="ru-RU"/>
              </w:rPr>
              <w:t>от пусковой площадки фейерверка, обязательно с наветренной стороны, чтобы ветер не сносил на них дым и несгоревшие части изделий.</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Категорически запрещается использовать изделия, летящие вверх, рядом с жилыми домами и другими постройками: они могут попасть в окно или форточку, залететь на чердак или на крышу и стать причиной пожара.</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Выбирая пиротехнические игрушки, обратите внимания на их внешний вид. Нельзя использовать изделия, имеющие явные дефекты: измятые, подмоченные, с трещинами и другими повреждениями корпуса или фитиля.</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Нельзя:</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носить пиротехнические игрушки в карманах,</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сжигать их в костре,</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разбирать изделия и подвергать их механическим воздействиям,</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работать с пиротехническими изделиями в нетрезвом состоянии,</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курить, работая с пиротехникой,</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допускать разведения открытого огня в помещении, где хранятся изделия,</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использовать пиротехнические игрушки для озорства.</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 Необходимо хранить пиротехнические изделия в недоступном для детей месте, располагать их вдали от нагревательных приборов и применять их только по назначению.</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Помните, что пиротехнические изделия боятся сырости, и это может отразиться на их работе.</w:t>
            </w:r>
          </w:p>
          <w:p w:rsidR="00CB5D37" w:rsidRPr="00CB5D37" w:rsidRDefault="00CB5D37"/>
        </w:tc>
        <w:tc>
          <w:tcPr>
            <w:tcW w:w="7676" w:type="dxa"/>
          </w:tcPr>
          <w:p w:rsidR="00CB5D37" w:rsidRPr="00CB5D37" w:rsidRDefault="00CB5D37" w:rsidP="00CB5D37">
            <w:pPr>
              <w:shd w:val="clear" w:color="auto" w:fill="FFFFFF"/>
              <w:spacing w:line="300" w:lineRule="atLeast"/>
              <w:jc w:val="center"/>
              <w:rPr>
                <w:rFonts w:ascii="Times New Roman" w:eastAsia="Times New Roman" w:hAnsi="Times New Roman" w:cs="Times New Roman"/>
                <w:b/>
                <w:sz w:val="20"/>
                <w:szCs w:val="20"/>
                <w:lang w:eastAsia="ru-RU"/>
              </w:rPr>
            </w:pPr>
            <w:r w:rsidRPr="00CB5D37">
              <w:rPr>
                <w:rFonts w:ascii="Times New Roman" w:eastAsia="Times New Roman" w:hAnsi="Times New Roman" w:cs="Times New Roman"/>
                <w:b/>
                <w:sz w:val="20"/>
                <w:szCs w:val="20"/>
                <w:lang w:eastAsia="ru-RU"/>
              </w:rPr>
              <w:t>Памятка для родителей по применению пиротехники</w:t>
            </w:r>
          </w:p>
          <w:p w:rsidR="00CB5D37" w:rsidRPr="00CB5D37" w:rsidRDefault="00CB5D37" w:rsidP="00CB5D37">
            <w:pPr>
              <w:shd w:val="clear" w:color="auto" w:fill="FFFFFF"/>
              <w:spacing w:line="300" w:lineRule="atLeast"/>
              <w:jc w:val="both"/>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 В новогодние праздники при пользовании пиротехникой необходимо соблюдать инструкции, которыми должны быть снабжены все пиротехнические игрушки. Необходимо правильно выбрать место для фейерверка. В идеальном случае это должна быть большая открытая площадка - двор, сквер или поляна - свободная от деревьев и построек. Необходимо внимательно осмотреть выбранное место, нет ли по соседству (в радиусе50 метров) пожароопасных объектов, стоянок автомашин, деревянных сараев или гаражей и т.д. Если фейерверк проводится за городом, поблизости не должно быть опавших листьев и хвои, сухой травы или сена, т.е. того, что может загореться от случайно попавших искр.</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Зрители должны находиться на расстоянии 15-20 метров</w:t>
            </w:r>
            <w:r w:rsidR="00665E03">
              <w:rPr>
                <w:rFonts w:ascii="Times New Roman" w:eastAsia="Times New Roman" w:hAnsi="Times New Roman" w:cs="Times New Roman"/>
                <w:sz w:val="20"/>
                <w:szCs w:val="20"/>
                <w:lang w:eastAsia="ru-RU"/>
              </w:rPr>
              <w:t xml:space="preserve"> </w:t>
            </w:r>
            <w:r w:rsidRPr="00CB5D37">
              <w:rPr>
                <w:rFonts w:ascii="Times New Roman" w:eastAsia="Times New Roman" w:hAnsi="Times New Roman" w:cs="Times New Roman"/>
                <w:sz w:val="20"/>
                <w:szCs w:val="20"/>
                <w:lang w:eastAsia="ru-RU"/>
              </w:rPr>
              <w:t>от пусковой площадки фейерверка, обязательно с наветренной стороны, чтобы ветер не сносил на них дым и несгоревшие части изделий.</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Категорически запрещается использовать изделия, летящие вверх, рядом с жилыми домами и другими постройками: они могут попасть в окно или форточку, залететь на чердак или на крышу и стать причиной пожара.</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Выбирая пиротехнические игрушки, обратите внимания на их внешний вид. Нельзя использовать изделия, имеющие явные дефекты: измятые, подмоченные, с трещинами и другими повреждениями корпуса или фитиля.</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Нельзя:</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носить пиротехнические игрушки в карманах,</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сжигать их в костре,</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разбирать изделия и подвергать их механическим воздействиям,</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работать с пиротехническими изделиями в нетрезвом состоянии,</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курить, работая с пиротехникой,</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допускать разведения открытого огня в помещении, где хранятся изделия,</w:t>
            </w:r>
          </w:p>
          <w:p w:rsidR="00CB5D37" w:rsidRPr="00CB5D37" w:rsidRDefault="00CB5D37" w:rsidP="00CB5D37">
            <w:pPr>
              <w:numPr>
                <w:ilvl w:val="0"/>
                <w:numId w:val="1"/>
              </w:numPr>
              <w:shd w:val="clear" w:color="auto" w:fill="FFFFFF"/>
              <w:spacing w:line="300" w:lineRule="atLeast"/>
              <w:ind w:left="0"/>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использовать пиротехнические игрушки для озорства.</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 Необходимо хранить пиротехнические изделия в недоступном для детей месте, располагать их вдали от нагревательных приборов и применять их только по назначению.</w:t>
            </w:r>
          </w:p>
          <w:p w:rsidR="00CB5D37" w:rsidRPr="00CB5D37" w:rsidRDefault="00CB5D37" w:rsidP="00CB5D37">
            <w:pPr>
              <w:shd w:val="clear" w:color="auto" w:fill="FFFFFF"/>
              <w:spacing w:line="300" w:lineRule="atLeast"/>
              <w:rPr>
                <w:rFonts w:ascii="Times New Roman" w:eastAsia="Times New Roman" w:hAnsi="Times New Roman" w:cs="Times New Roman"/>
                <w:sz w:val="20"/>
                <w:szCs w:val="20"/>
                <w:lang w:eastAsia="ru-RU"/>
              </w:rPr>
            </w:pPr>
            <w:r w:rsidRPr="00CB5D37">
              <w:rPr>
                <w:rFonts w:ascii="Times New Roman" w:eastAsia="Times New Roman" w:hAnsi="Times New Roman" w:cs="Times New Roman"/>
                <w:sz w:val="20"/>
                <w:szCs w:val="20"/>
                <w:lang w:eastAsia="ru-RU"/>
              </w:rPr>
              <w:t>Помните, что пиротехнические изделия боятся сырости, и это может отразиться на их работе.</w:t>
            </w:r>
          </w:p>
          <w:p w:rsidR="00CB5D37" w:rsidRPr="00CB5D37" w:rsidRDefault="00CB5D37"/>
        </w:tc>
      </w:tr>
    </w:tbl>
    <w:p w:rsidR="0023044F" w:rsidRPr="00CB5D37" w:rsidRDefault="0023044F"/>
    <w:tbl>
      <w:tblPr>
        <w:tblStyle w:val="a3"/>
        <w:tblW w:w="0" w:type="auto"/>
        <w:tblLook w:val="04A0"/>
      </w:tblPr>
      <w:tblGrid>
        <w:gridCol w:w="7676"/>
        <w:gridCol w:w="7676"/>
      </w:tblGrid>
      <w:tr w:rsidR="00CB5D37" w:rsidRPr="00CB5D37" w:rsidTr="00CB5D37">
        <w:tc>
          <w:tcPr>
            <w:tcW w:w="7676" w:type="dxa"/>
          </w:tcPr>
          <w:p w:rsidR="00CB5D37" w:rsidRDefault="00CB5D37" w:rsidP="00CB5D37">
            <w:pPr>
              <w:jc w:val="center"/>
              <w:rPr>
                <w:rFonts w:ascii="Times New Roman" w:eastAsia="Times New Roman" w:hAnsi="Times New Roman" w:cs="Times New Roman"/>
                <w:b/>
                <w:bCs/>
                <w:color w:val="000000"/>
                <w:sz w:val="20"/>
                <w:szCs w:val="20"/>
                <w:shd w:val="clear" w:color="auto" w:fill="FFFFFF"/>
                <w:lang w:eastAsia="ru-RU"/>
              </w:rPr>
            </w:pPr>
          </w:p>
          <w:p w:rsidR="00CB5D37" w:rsidRDefault="00CB5D37" w:rsidP="00CB5D37">
            <w:pPr>
              <w:jc w:val="center"/>
              <w:rPr>
                <w:rFonts w:ascii="Times New Roman" w:eastAsia="Times New Roman" w:hAnsi="Times New Roman" w:cs="Times New Roman"/>
                <w:b/>
                <w:bCs/>
                <w:color w:val="000000"/>
                <w:sz w:val="20"/>
                <w:szCs w:val="20"/>
                <w:shd w:val="clear" w:color="auto" w:fill="FFFFFF"/>
                <w:lang w:eastAsia="ru-RU"/>
              </w:rPr>
            </w:pPr>
            <w:r w:rsidRPr="00CB5D37">
              <w:rPr>
                <w:rFonts w:ascii="Times New Roman" w:eastAsia="Times New Roman" w:hAnsi="Times New Roman" w:cs="Times New Roman"/>
                <w:b/>
                <w:bCs/>
                <w:color w:val="000000"/>
                <w:sz w:val="20"/>
                <w:szCs w:val="20"/>
                <w:shd w:val="clear" w:color="auto" w:fill="FFFFFF"/>
                <w:lang w:eastAsia="ru-RU"/>
              </w:rPr>
              <w:t>ПАМЯТКА ДЛЯ РОДИТЕЛЕЙ</w:t>
            </w:r>
            <w:r w:rsidRPr="00CB5D37">
              <w:rPr>
                <w:rFonts w:ascii="Times New Roman" w:eastAsia="Times New Roman" w:hAnsi="Times New Roman" w:cs="Times New Roman"/>
                <w:b/>
                <w:color w:val="000000"/>
                <w:sz w:val="20"/>
                <w:szCs w:val="20"/>
                <w:lang w:eastAsia="ru-RU"/>
              </w:rPr>
              <w:br/>
            </w:r>
            <w:r w:rsidRPr="00CB5D37">
              <w:rPr>
                <w:rFonts w:ascii="Times New Roman" w:eastAsia="Times New Roman" w:hAnsi="Times New Roman" w:cs="Times New Roman"/>
                <w:b/>
                <w:bCs/>
                <w:color w:val="000000"/>
                <w:sz w:val="20"/>
                <w:szCs w:val="20"/>
                <w:shd w:val="clear" w:color="auto" w:fill="FFFFFF"/>
                <w:lang w:eastAsia="ru-RU"/>
              </w:rPr>
              <w:t>ПРАВИЛА ИСПОЛЬЗОВАНИЯ ПИРОТЕХНИЧЕСКИХ ИЗДЕЛИЙ</w:t>
            </w:r>
          </w:p>
          <w:p w:rsidR="00CB5D37" w:rsidRDefault="00CB5D37" w:rsidP="00CB5D37">
            <w:pPr>
              <w:jc w:val="center"/>
              <w:rPr>
                <w:rFonts w:ascii="Times New Roman" w:eastAsia="Times New Roman" w:hAnsi="Times New Roman" w:cs="Times New Roman"/>
                <w:b/>
                <w:bCs/>
                <w:color w:val="000000"/>
                <w:sz w:val="20"/>
                <w:szCs w:val="20"/>
                <w:shd w:val="clear" w:color="auto" w:fill="FFFFFF"/>
                <w:lang w:eastAsia="ru-RU"/>
              </w:rPr>
            </w:pPr>
          </w:p>
          <w:p w:rsidR="00CB5D37" w:rsidRPr="00CB5D37" w:rsidRDefault="00CB5D37" w:rsidP="00CB5D37">
            <w:pPr>
              <w:jc w:val="center"/>
              <w:rPr>
                <w:rFonts w:ascii="Times New Roman" w:eastAsia="Times New Roman" w:hAnsi="Times New Roman" w:cs="Times New Roman"/>
                <w:sz w:val="20"/>
                <w:szCs w:val="20"/>
                <w:lang w:eastAsia="ru-RU"/>
              </w:rPr>
            </w:pPr>
            <w:r w:rsidRPr="00CB5D37">
              <w:rPr>
                <w:rFonts w:ascii="Times New Roman" w:eastAsia="Times New Roman" w:hAnsi="Times New Roman" w:cs="Times New Roman"/>
                <w:b/>
                <w:color w:val="000000"/>
                <w:sz w:val="20"/>
                <w:szCs w:val="20"/>
                <w:lang w:eastAsia="ru-RU"/>
              </w:rPr>
              <w:br/>
            </w:r>
            <w:r w:rsidRPr="00CB5D37">
              <w:rPr>
                <w:rFonts w:ascii="Times New Roman" w:eastAsia="Times New Roman" w:hAnsi="Times New Roman" w:cs="Times New Roman"/>
                <w:bCs/>
                <w:color w:val="000000"/>
                <w:sz w:val="20"/>
                <w:szCs w:val="20"/>
                <w:lang w:eastAsia="ru-RU"/>
              </w:rPr>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 </w:t>
            </w:r>
            <w:r w:rsidRPr="00CB5D37">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lang w:eastAsia="ru-RU"/>
              </w:rPr>
              <w:t xml:space="preserve">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w:t>
            </w:r>
            <w:r w:rsidRPr="00CB5D37">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0">
                  <wp:simplePos x="0" y="0"/>
                  <wp:positionH relativeFrom="column">
                    <wp:posOffset>-65405</wp:posOffset>
                  </wp:positionH>
                  <wp:positionV relativeFrom="line">
                    <wp:posOffset>-771525</wp:posOffset>
                  </wp:positionV>
                  <wp:extent cx="1638300" cy="1513205"/>
                  <wp:effectExtent l="0" t="0" r="0" b="0"/>
                  <wp:wrapSquare wrapText="bothSides"/>
                  <wp:docPr id="2" name="Рисунок 2" descr="http://www.lib3.podelise.ru/tw_files2/urls_2/52/d-51871/51871_html_m23e9d3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b3.podelise.ru/tw_files2/urls_2/52/d-51871/51871_html_m23e9d3be.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0" cy="1513205"/>
                          </a:xfrm>
                          <a:prstGeom prst="rect">
                            <a:avLst/>
                          </a:prstGeom>
                          <a:noFill/>
                          <a:ln>
                            <a:noFill/>
                          </a:ln>
                        </pic:spPr>
                      </pic:pic>
                    </a:graphicData>
                  </a:graphic>
                </wp:anchor>
              </w:drawing>
            </w:r>
            <w:r w:rsidRPr="00CB5D37">
              <w:rPr>
                <w:rFonts w:ascii="Times New Roman" w:eastAsia="Times New Roman" w:hAnsi="Times New Roman" w:cs="Times New Roman"/>
                <w:bCs/>
                <w:color w:val="000000"/>
                <w:sz w:val="20"/>
                <w:szCs w:val="20"/>
                <w:lang w:eastAsia="ru-RU"/>
              </w:rPr>
              <w:t>(более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w:t>
            </w:r>
          </w:p>
          <w:p w:rsidR="00CB5D37" w:rsidRPr="00CB5D37" w:rsidRDefault="00CB5D37" w:rsidP="00CB5D37">
            <w:pPr>
              <w:numPr>
                <w:ilvl w:val="0"/>
                <w:numId w:val="2"/>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w:t>
            </w:r>
          </w:p>
          <w:p w:rsidR="00CB5D37" w:rsidRDefault="00CB5D37" w:rsidP="00CB5D37">
            <w:pPr>
              <w:numPr>
                <w:ilvl w:val="0"/>
                <w:numId w:val="2"/>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При запуске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w:t>
            </w:r>
          </w:p>
          <w:p w:rsidR="00CB5D37" w:rsidRPr="00CB5D37" w:rsidRDefault="00CB5D37" w:rsidP="00CB5D37">
            <w:pPr>
              <w:numPr>
                <w:ilvl w:val="0"/>
                <w:numId w:val="2"/>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Никогда не ленитесь лишний раз прочитать инструкцию на изделии. </w:t>
            </w:r>
            <w:r w:rsidRPr="00CB5D37">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u w:val="single"/>
                <w:shd w:val="clear" w:color="auto" w:fill="FFFFFF"/>
                <w:lang w:eastAsia="ru-RU"/>
              </w:rPr>
              <w:t>ЗАПРЕЩАЕТСЯ:</w:t>
            </w:r>
          </w:p>
          <w:p w:rsidR="00CB5D37" w:rsidRPr="00CB5D37" w:rsidRDefault="00CB5D37" w:rsidP="00CB5D37">
            <w:pPr>
              <w:pStyle w:val="a5"/>
              <w:numPr>
                <w:ilvl w:val="0"/>
                <w:numId w:val="4"/>
              </w:numPr>
              <w:rPr>
                <w:rFonts w:ascii="Times New Roman" w:eastAsia="Times New Roman" w:hAnsi="Times New Roman" w:cs="Times New Roman"/>
                <w:sz w:val="20"/>
                <w:szCs w:val="20"/>
                <w:lang w:eastAsia="ru-RU"/>
              </w:rPr>
            </w:pPr>
            <w:r w:rsidRPr="00CB5D37">
              <w:rPr>
                <w:rFonts w:ascii="Times New Roman" w:eastAsia="Times New Roman" w:hAnsi="Times New Roman" w:cs="Times New Roman"/>
                <w:bCs/>
                <w:color w:val="000000"/>
                <w:sz w:val="20"/>
                <w:szCs w:val="20"/>
                <w:lang w:eastAsia="ru-RU"/>
              </w:rPr>
              <w:t>использовать пиротехнические изделия лицам, моложе 18 лет без присутствия взрослых.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механически воздействовать на пиротехническое изделие.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бросать, ударять пиротехническое изделие, бросать пиротехнические изделия в огонь.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применять пиротехнические изделия в помещении (исключение: бенгальские огни, тортовые свечи, хлопушки).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lang w:eastAsia="ru-RU"/>
              </w:rPr>
              <w:t>держать работающее пиротехническое изделие в руках (кроме бенгальских огней, тортовых свечей, хлопушек).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использовать пиротехнические изделия вблизи зданий, сооружений деревьев, линий электропередач и на расстоянии меньшем радиуса опасной зоны. </w:t>
            </w:r>
          </w:p>
          <w:p w:rsidR="00CB5D37" w:rsidRPr="00CB5D37" w:rsidRDefault="00CB5D37" w:rsidP="00CB5D37">
            <w:pPr>
              <w:shd w:val="clear" w:color="auto" w:fill="FFFFFF"/>
              <w:ind w:left="720"/>
            </w:pPr>
          </w:p>
        </w:tc>
        <w:tc>
          <w:tcPr>
            <w:tcW w:w="7676" w:type="dxa"/>
          </w:tcPr>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находиться по отношению к работающему пиротехническому изделию на меньшем расстоянии, чем безопасное расстояние.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наклоняться над пиротехническим изделием во время поджога фитиля, а так же во время работы пиротехнического изделия.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в случае затухания фитиля поджигать его ещё раз. </w:t>
            </w:r>
          </w:p>
          <w:p w:rsidR="00CB5D37" w:rsidRPr="00CB5D37" w:rsidRDefault="00CB5D37" w:rsidP="00CB5D37">
            <w:pPr>
              <w:numPr>
                <w:ilvl w:val="0"/>
                <w:numId w:val="3"/>
              </w:numPr>
              <w:shd w:val="clear" w:color="auto" w:fill="FFFFFF"/>
              <w:rPr>
                <w:rFonts w:ascii="Times New Roman" w:eastAsia="Times New Roman" w:hAnsi="Times New Roman" w:cs="Times New Roman"/>
                <w:color w:val="000000"/>
                <w:sz w:val="20"/>
                <w:szCs w:val="20"/>
                <w:lang w:eastAsia="ru-RU"/>
              </w:rPr>
            </w:pPr>
            <w:r w:rsidRPr="00CB5D37">
              <w:rPr>
                <w:rFonts w:ascii="Times New Roman" w:eastAsia="Times New Roman" w:hAnsi="Times New Roman" w:cs="Times New Roman"/>
                <w:bCs/>
                <w:color w:val="000000"/>
                <w:sz w:val="20"/>
                <w:szCs w:val="20"/>
                <w:lang w:eastAsia="ru-RU"/>
              </w:rPr>
              <w:t>подходить и наклоняться над отработавшим пиротехническим изделием в течение минимум 5 минут после окончания его работы. </w:t>
            </w:r>
          </w:p>
          <w:p w:rsidR="00CB5D37" w:rsidRDefault="00CB5D37">
            <w:pPr>
              <w:rPr>
                <w:rFonts w:ascii="Times New Roman" w:eastAsia="Times New Roman" w:hAnsi="Times New Roman" w:cs="Times New Roman"/>
                <w:bCs/>
                <w:color w:val="000000"/>
                <w:sz w:val="20"/>
                <w:szCs w:val="20"/>
                <w:u w:val="single"/>
                <w:shd w:val="clear" w:color="auto" w:fill="FFFFFF"/>
                <w:lang w:eastAsia="ru-RU"/>
              </w:rPr>
            </w:pPr>
          </w:p>
          <w:p w:rsidR="00CB5D37" w:rsidRDefault="00CB5D37">
            <w:pPr>
              <w:rPr>
                <w:rFonts w:ascii="Times New Roman" w:eastAsia="Times New Roman" w:hAnsi="Times New Roman" w:cs="Times New Roman"/>
                <w:bCs/>
                <w:color w:val="000000"/>
                <w:sz w:val="20"/>
                <w:szCs w:val="20"/>
                <w:u w:val="single"/>
                <w:shd w:val="clear" w:color="auto" w:fill="FFFFFF"/>
                <w:lang w:eastAsia="ru-RU"/>
              </w:rPr>
            </w:pPr>
          </w:p>
          <w:p w:rsidR="00CB5D37" w:rsidRDefault="00CB5D37">
            <w:pPr>
              <w:rPr>
                <w:rFonts w:ascii="Times New Roman" w:eastAsia="Times New Roman" w:hAnsi="Times New Roman" w:cs="Times New Roman"/>
                <w:bCs/>
                <w:color w:val="000000"/>
                <w:sz w:val="20"/>
                <w:szCs w:val="20"/>
                <w:u w:val="single"/>
                <w:shd w:val="clear" w:color="auto" w:fill="FFFFFF"/>
                <w:lang w:eastAsia="ru-RU"/>
              </w:rPr>
            </w:pPr>
          </w:p>
          <w:p w:rsidR="00CB5D37" w:rsidRPr="00CB5D37" w:rsidRDefault="00CB5D37" w:rsidP="00CB5D37">
            <w:pPr>
              <w:jc w:val="center"/>
            </w:pPr>
            <w:r w:rsidRPr="00CB5D37">
              <w:rPr>
                <w:rFonts w:ascii="Times New Roman" w:eastAsia="Times New Roman" w:hAnsi="Times New Roman" w:cs="Times New Roman"/>
                <w:bCs/>
                <w:color w:val="000000"/>
                <w:sz w:val="20"/>
                <w:szCs w:val="20"/>
                <w:u w:val="single"/>
                <w:shd w:val="clear" w:color="auto" w:fill="FFFFFF"/>
                <w:lang w:eastAsia="ru-RU"/>
              </w:rPr>
              <w:t>МЕСТО ПРОВЕДЕНИЯ ФЕЙЕРВЕРКОВ. </w:t>
            </w:r>
            <w:r>
              <w:rPr>
                <w:rFonts w:ascii="Times New Roman" w:eastAsia="Times New Roman" w:hAnsi="Times New Roman" w:cs="Times New Roman"/>
                <w:color w:val="000000"/>
                <w:sz w:val="20"/>
                <w:szCs w:val="20"/>
                <w:lang w:eastAsia="ru-RU"/>
              </w:rPr>
              <w:br/>
            </w:r>
            <w:proofErr w:type="gramStart"/>
            <w:r w:rsidRPr="00CB5D37">
              <w:rPr>
                <w:rFonts w:ascii="Times New Roman" w:eastAsia="Times New Roman" w:hAnsi="Times New Roman" w:cs="Times New Roman"/>
                <w:bCs/>
                <w:color w:val="000000"/>
                <w:sz w:val="20"/>
                <w:szCs w:val="20"/>
                <w:u w:val="single"/>
                <w:shd w:val="clear" w:color="auto" w:fill="FFFFFF"/>
                <w:lang w:eastAsia="ru-RU"/>
              </w:rPr>
              <w:t>В соответствии с п.13 Постановления Правительства Российской Федерации от 22.12.2009 №1052 "Об утверждении требований пожарной безопасности при распространении и использовании пиротехнических изделий"</w:t>
            </w:r>
            <w:r w:rsidRPr="00CB5D37">
              <w:rPr>
                <w:rFonts w:ascii="Times New Roman" w:eastAsia="Times New Roman" w:hAnsi="Times New Roman" w:cs="Times New Roman"/>
                <w:bCs/>
                <w:color w:val="000000"/>
                <w:sz w:val="20"/>
                <w:szCs w:val="20"/>
                <w:shd w:val="clear" w:color="auto" w:fill="FFFFFF"/>
                <w:lang w:eastAsia="ru-RU"/>
              </w:rPr>
              <w:t> применение пиротехнических изделий ЗАПРЕЩАЕТСЯ: </w:t>
            </w:r>
            <w:r>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shd w:val="clear" w:color="auto" w:fill="FFFFFF"/>
                <w:lang w:eastAsia="ru-RU"/>
              </w:rPr>
              <w:t>а) в помещениях, зданиях и сооружениях любого функционального назначения; </w:t>
            </w:r>
            <w:r w:rsidRPr="00CB5D37">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shd w:val="clear" w:color="auto" w:fill="FFFFFF"/>
                <w:lang w:eastAsia="ru-RU"/>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roofErr w:type="gramEnd"/>
            <w:r w:rsidRPr="00CB5D37">
              <w:rPr>
                <w:rFonts w:ascii="Times New Roman" w:eastAsia="Times New Roman" w:hAnsi="Times New Roman" w:cs="Times New Roman"/>
                <w:bCs/>
                <w:color w:val="000000"/>
                <w:sz w:val="20"/>
                <w:szCs w:val="20"/>
                <w:shd w:val="clear" w:color="auto" w:fill="FFFFFF"/>
                <w:lang w:eastAsia="ru-RU"/>
              </w:rPr>
              <w:t> </w:t>
            </w:r>
            <w:r>
              <w:rPr>
                <w:rFonts w:ascii="Times New Roman" w:eastAsia="Times New Roman" w:hAnsi="Times New Roman" w:cs="Times New Roman"/>
                <w:color w:val="000000"/>
                <w:sz w:val="20"/>
                <w:szCs w:val="20"/>
                <w:lang w:eastAsia="ru-RU"/>
              </w:rPr>
              <w:br/>
            </w:r>
            <w:proofErr w:type="gramStart"/>
            <w:r w:rsidRPr="00CB5D37">
              <w:rPr>
                <w:rFonts w:ascii="Times New Roman" w:eastAsia="Times New Roman" w:hAnsi="Times New Roman" w:cs="Times New Roman"/>
                <w:bCs/>
                <w:color w:val="000000"/>
                <w:sz w:val="20"/>
                <w:szCs w:val="20"/>
                <w:shd w:val="clear" w:color="auto" w:fill="FFFFFF"/>
                <w:lang w:eastAsia="ru-RU"/>
              </w:rPr>
              <w:t>в) на крышах, балконах, лоджиях и выступающих частях фасадов зданий (сооружений); </w:t>
            </w:r>
            <w:r>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shd w:val="clear" w:color="auto" w:fill="FFFFFF"/>
                <w:lang w:eastAsia="ru-RU"/>
              </w:rPr>
              <w:t>г) на сценических площадках, стадионах и иных спортивных сооружениях; </w:t>
            </w:r>
            <w:r>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shd w:val="clear" w:color="auto" w:fill="FFFFFF"/>
                <w:lang w:eastAsia="ru-RU"/>
              </w:rPr>
              <w:t>д) во время проведения митингов, демонстраций, шествий и пикетирования; </w:t>
            </w:r>
            <w:r>
              <w:rPr>
                <w:rFonts w:ascii="Times New Roman" w:eastAsia="Times New Roman" w:hAnsi="Times New Roman" w:cs="Times New Roman"/>
                <w:color w:val="000000"/>
                <w:sz w:val="20"/>
                <w:szCs w:val="20"/>
                <w:lang w:eastAsia="ru-RU"/>
              </w:rPr>
              <w:br/>
            </w:r>
            <w:r w:rsidRPr="00CB5D37">
              <w:rPr>
                <w:rFonts w:ascii="Times New Roman" w:eastAsia="Times New Roman" w:hAnsi="Times New Roman" w:cs="Times New Roman"/>
                <w:bCs/>
                <w:color w:val="000000"/>
                <w:sz w:val="20"/>
                <w:szCs w:val="20"/>
                <w:shd w:val="clear" w:color="auto" w:fill="FFFFFF"/>
                <w:lang w:eastAsia="ru-RU"/>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roofErr w:type="gramEnd"/>
          </w:p>
        </w:tc>
      </w:tr>
    </w:tbl>
    <w:p w:rsidR="00CB5D37" w:rsidRDefault="00CB5D37"/>
    <w:tbl>
      <w:tblPr>
        <w:tblStyle w:val="a3"/>
        <w:tblW w:w="0" w:type="auto"/>
        <w:tblLook w:val="04A0"/>
      </w:tblPr>
      <w:tblGrid>
        <w:gridCol w:w="7676"/>
        <w:gridCol w:w="7676"/>
      </w:tblGrid>
      <w:tr w:rsidR="00CB5D37" w:rsidTr="00CB5D37">
        <w:tc>
          <w:tcPr>
            <w:tcW w:w="7676" w:type="dxa"/>
          </w:tcPr>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7"/>
                <w:b/>
                <w:bCs/>
                <w:sz w:val="20"/>
                <w:szCs w:val="20"/>
                <w:u w:val="single"/>
              </w:rPr>
              <w:lastRenderedPageBreak/>
              <w:t>ПАМЯТКА для родителей</w:t>
            </w:r>
          </w:p>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7"/>
                <w:b/>
                <w:bCs/>
                <w:sz w:val="20"/>
                <w:szCs w:val="20"/>
              </w:rPr>
              <w:t>о правилах безопасности вблизи водоемов и на водоемах</w:t>
            </w:r>
          </w:p>
          <w:p w:rsidR="00031189" w:rsidRPr="00031189" w:rsidRDefault="00031189" w:rsidP="00031189">
            <w:pPr>
              <w:pStyle w:val="a4"/>
              <w:shd w:val="clear" w:color="auto" w:fill="FFFFFF"/>
              <w:spacing w:before="0" w:beforeAutospacing="0" w:after="0" w:afterAutospacing="0"/>
              <w:jc w:val="center"/>
              <w:rPr>
                <w:rStyle w:val="a7"/>
                <w:b/>
                <w:bCs/>
                <w:sz w:val="20"/>
                <w:szCs w:val="20"/>
              </w:rPr>
            </w:pPr>
            <w:r w:rsidRPr="00031189">
              <w:rPr>
                <w:rStyle w:val="a7"/>
                <w:b/>
                <w:bCs/>
                <w:sz w:val="20"/>
                <w:szCs w:val="20"/>
              </w:rPr>
              <w:t>в осенне-зимний период</w:t>
            </w:r>
          </w:p>
          <w:p w:rsidR="00031189" w:rsidRPr="00031189" w:rsidRDefault="00031189" w:rsidP="00031189">
            <w:pPr>
              <w:pStyle w:val="a4"/>
              <w:shd w:val="clear" w:color="auto" w:fill="FFFFFF"/>
              <w:spacing w:before="0" w:beforeAutospacing="0" w:after="0" w:afterAutospacing="0"/>
              <w:jc w:val="center"/>
              <w:rPr>
                <w:sz w:val="20"/>
                <w:szCs w:val="20"/>
              </w:rPr>
            </w:pPr>
          </w:p>
          <w:p w:rsidR="00031189" w:rsidRPr="00031189" w:rsidRDefault="00031189" w:rsidP="00031189">
            <w:pPr>
              <w:pStyle w:val="a4"/>
              <w:shd w:val="clear" w:color="auto" w:fill="FFFFFF"/>
              <w:spacing w:before="0" w:beforeAutospacing="0" w:after="0" w:afterAutospacing="0"/>
              <w:rPr>
                <w:sz w:val="20"/>
                <w:szCs w:val="20"/>
              </w:rPr>
            </w:pPr>
            <w:r w:rsidRPr="00031189">
              <w:rPr>
                <w:sz w:val="20"/>
                <w:szCs w:val="20"/>
              </w:rPr>
              <w:t>С наступлением заморозков (иногда уже  в октябре-ноябре) на водоёмах появляется первый лёд. Образовавшийся первый ледяной покров привлекает детей, подростков и некоторых взрослых опробовать его на прочность. Однако тонкий лед очень опасен.</w:t>
            </w:r>
          </w:p>
          <w:p w:rsidR="00031189" w:rsidRPr="00031189" w:rsidRDefault="00031189" w:rsidP="00031189">
            <w:pPr>
              <w:pStyle w:val="a4"/>
              <w:shd w:val="clear" w:color="auto" w:fill="FFFFFF"/>
              <w:spacing w:before="0" w:beforeAutospacing="0" w:after="0" w:afterAutospacing="0"/>
              <w:rPr>
                <w:sz w:val="20"/>
                <w:szCs w:val="20"/>
              </w:rPr>
            </w:pPr>
            <w:r w:rsidRPr="00031189">
              <w:rPr>
                <w:sz w:val="20"/>
                <w:szCs w:val="20"/>
              </w:rPr>
              <w:t>Для того чтобы «ледяные» трагедии не повторялись, необходимо соблюдать правила безопасности вблизи и на водоемах в осенне-зимний период:</w:t>
            </w:r>
          </w:p>
          <w:p w:rsidR="00031189" w:rsidRPr="00031189" w:rsidRDefault="00031189" w:rsidP="00031189">
            <w:pPr>
              <w:pStyle w:val="a4"/>
              <w:shd w:val="clear" w:color="auto" w:fill="FFFFFF"/>
              <w:spacing w:before="0" w:beforeAutospacing="0" w:after="0" w:afterAutospacing="0"/>
              <w:rPr>
                <w:sz w:val="20"/>
                <w:szCs w:val="20"/>
              </w:rPr>
            </w:pPr>
            <w:r w:rsidRPr="00031189">
              <w:rPr>
                <w:sz w:val="20"/>
                <w:szCs w:val="20"/>
              </w:rPr>
              <w:t>- не выходите на тонкий, неокрепший лед;</w:t>
            </w:r>
          </w:p>
          <w:p w:rsidR="00031189" w:rsidRPr="00031189" w:rsidRDefault="00031189" w:rsidP="00031189">
            <w:pPr>
              <w:pStyle w:val="a4"/>
              <w:shd w:val="clear" w:color="auto" w:fill="FFFFFF"/>
              <w:spacing w:before="0" w:beforeAutospacing="0" w:after="0" w:afterAutospacing="0"/>
              <w:rPr>
                <w:sz w:val="20"/>
                <w:szCs w:val="20"/>
              </w:rPr>
            </w:pPr>
            <w:r w:rsidRPr="00031189">
              <w:rPr>
                <w:sz w:val="20"/>
                <w:szCs w:val="20"/>
              </w:rPr>
              <w:t>- не проверяйте на прочность лед ударом ноги;</w:t>
            </w:r>
          </w:p>
          <w:p w:rsidR="00031189" w:rsidRPr="00031189" w:rsidRDefault="00031189" w:rsidP="00031189">
            <w:pPr>
              <w:pStyle w:val="a4"/>
              <w:shd w:val="clear" w:color="auto" w:fill="FFFFFF"/>
              <w:spacing w:before="0" w:beforeAutospacing="0" w:after="0" w:afterAutospacing="0"/>
              <w:rPr>
                <w:sz w:val="20"/>
                <w:szCs w:val="20"/>
              </w:rPr>
            </w:pPr>
            <w:r w:rsidRPr="00031189">
              <w:rPr>
                <w:sz w:val="20"/>
                <w:szCs w:val="20"/>
              </w:rPr>
              <w:t>- случайно попав на тонкий лед,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031189" w:rsidRPr="00031189" w:rsidRDefault="00031189" w:rsidP="00031189">
            <w:pPr>
              <w:pStyle w:val="a4"/>
              <w:shd w:val="clear" w:color="auto" w:fill="FFFFFF"/>
              <w:spacing w:before="0" w:beforeAutospacing="0" w:after="0" w:afterAutospacing="0"/>
              <w:rPr>
                <w:sz w:val="20"/>
                <w:szCs w:val="20"/>
              </w:rPr>
            </w:pPr>
            <w:r w:rsidRPr="00031189">
              <w:rPr>
                <w:sz w:val="20"/>
                <w:szCs w:val="20"/>
              </w:rPr>
              <w:t>Точно так же поступают при предостерегающем потрескивании льда и образовании в нем трещин.</w:t>
            </w:r>
          </w:p>
          <w:p w:rsidR="00031189" w:rsidRPr="00031189" w:rsidRDefault="00031189" w:rsidP="00031189">
            <w:pPr>
              <w:shd w:val="clear" w:color="auto" w:fill="FFFFFF"/>
              <w:jc w:val="center"/>
              <w:rPr>
                <w:rFonts w:ascii="Times New Roman" w:eastAsia="Times New Roman" w:hAnsi="Times New Roman" w:cs="Times New Roman"/>
                <w:sz w:val="20"/>
                <w:szCs w:val="20"/>
                <w:lang w:eastAsia="ru-RU"/>
              </w:rPr>
            </w:pPr>
            <w:r w:rsidRPr="00031189">
              <w:rPr>
                <w:rFonts w:ascii="Times New Roman" w:eastAsia="Times New Roman" w:hAnsi="Times New Roman" w:cs="Times New Roman"/>
                <w:b/>
                <w:bCs/>
                <w:sz w:val="20"/>
                <w:szCs w:val="20"/>
                <w:lang w:eastAsia="ru-RU"/>
              </w:rPr>
              <w:t>УВАЖАЕМЫЕ РОДИТЕЛИ!</w:t>
            </w:r>
          </w:p>
          <w:p w:rsidR="00031189" w:rsidRPr="00031189" w:rsidRDefault="00031189" w:rsidP="00031189">
            <w:pPr>
              <w:numPr>
                <w:ilvl w:val="0"/>
                <w:numId w:val="5"/>
              </w:num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Не допускайте бесконтрольного нахождения и игр детей вблизи водоемов, разъясните им смертельную опасность пренебрежения данными рекомендациями.</w:t>
            </w:r>
          </w:p>
          <w:p w:rsidR="00031189" w:rsidRPr="00031189" w:rsidRDefault="00031189" w:rsidP="00031189">
            <w:pPr>
              <w:numPr>
                <w:ilvl w:val="0"/>
                <w:numId w:val="5"/>
              </w:num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Во время отдыха вблизи водоема дети должны находиться под постоянным, бдительным присмотром родителей.</w:t>
            </w:r>
          </w:p>
          <w:p w:rsidR="00031189" w:rsidRPr="00031189" w:rsidRDefault="00031189" w:rsidP="00031189">
            <w:pPr>
              <w:numPr>
                <w:ilvl w:val="0"/>
                <w:numId w:val="5"/>
              </w:num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Не следует брать детей в лодки и отплывать далеко от берега.</w:t>
            </w:r>
          </w:p>
          <w:p w:rsidR="00031189" w:rsidRPr="00031189" w:rsidRDefault="00031189" w:rsidP="00031189">
            <w:pPr>
              <w:numPr>
                <w:ilvl w:val="0"/>
                <w:numId w:val="5"/>
              </w:num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Если на приусадебном участке находится колодец, он должен закрываться плотной крышкой, недоступной для детского пользования.</w:t>
            </w:r>
          </w:p>
          <w:p w:rsidR="00031189" w:rsidRPr="00031189" w:rsidRDefault="00031189" w:rsidP="00031189">
            <w:pPr>
              <w:numPr>
                <w:ilvl w:val="0"/>
                <w:numId w:val="5"/>
              </w:num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Родители обязаны уметь оказывать первую помощь!</w:t>
            </w:r>
          </w:p>
          <w:p w:rsidR="00031189" w:rsidRPr="00031189" w:rsidRDefault="00031189" w:rsidP="00031189">
            <w:pPr>
              <w:shd w:val="clear" w:color="auto" w:fill="FFFFFF"/>
              <w:jc w:val="center"/>
              <w:rPr>
                <w:rFonts w:ascii="Times New Roman" w:eastAsia="Times New Roman" w:hAnsi="Times New Roman" w:cs="Times New Roman"/>
                <w:b/>
                <w:bCs/>
                <w:i/>
                <w:iCs/>
                <w:sz w:val="20"/>
                <w:szCs w:val="20"/>
                <w:lang w:eastAsia="ru-RU"/>
              </w:rPr>
            </w:pPr>
          </w:p>
          <w:p w:rsidR="00031189" w:rsidRPr="00031189" w:rsidRDefault="00031189" w:rsidP="00031189">
            <w:pPr>
              <w:shd w:val="clear" w:color="auto" w:fill="FFFFFF"/>
              <w:jc w:val="center"/>
              <w:rPr>
                <w:rFonts w:ascii="Times New Roman" w:eastAsia="Times New Roman" w:hAnsi="Times New Roman" w:cs="Times New Roman"/>
                <w:sz w:val="20"/>
                <w:szCs w:val="20"/>
                <w:lang w:eastAsia="ru-RU"/>
              </w:rPr>
            </w:pPr>
            <w:r w:rsidRPr="00031189">
              <w:rPr>
                <w:rFonts w:ascii="Times New Roman" w:eastAsia="Times New Roman" w:hAnsi="Times New Roman" w:cs="Times New Roman"/>
                <w:b/>
                <w:bCs/>
                <w:i/>
                <w:iCs/>
                <w:sz w:val="20"/>
                <w:szCs w:val="20"/>
                <w:lang w:eastAsia="ru-RU"/>
              </w:rPr>
              <w:t>ПРАВИЛА</w:t>
            </w:r>
          </w:p>
          <w:p w:rsidR="00031189" w:rsidRPr="00031189" w:rsidRDefault="00031189" w:rsidP="00031189">
            <w:pPr>
              <w:shd w:val="clear" w:color="auto" w:fill="FFFFFF"/>
              <w:jc w:val="center"/>
              <w:rPr>
                <w:rFonts w:ascii="Times New Roman" w:eastAsia="Times New Roman" w:hAnsi="Times New Roman" w:cs="Times New Roman"/>
                <w:sz w:val="20"/>
                <w:szCs w:val="20"/>
                <w:lang w:eastAsia="ru-RU"/>
              </w:rPr>
            </w:pPr>
            <w:r w:rsidRPr="00031189">
              <w:rPr>
                <w:rFonts w:ascii="Times New Roman" w:eastAsia="Times New Roman" w:hAnsi="Times New Roman" w:cs="Times New Roman"/>
                <w:b/>
                <w:bCs/>
                <w:i/>
                <w:iCs/>
                <w:sz w:val="20"/>
                <w:szCs w:val="20"/>
                <w:lang w:eastAsia="ru-RU"/>
              </w:rPr>
              <w:t>ПОВЕДЕНИЯ НА ВОДОЁМАХ В ОСЕННЕ-ЗИМНИЙ ПЕРИОД</w:t>
            </w: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 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031189" w:rsidRDefault="00031189" w:rsidP="00031189">
            <w:pPr>
              <w:shd w:val="clear" w:color="auto" w:fill="FFFFFF"/>
              <w:rPr>
                <w:rFonts w:ascii="Times New Roman" w:eastAsia="Times New Roman" w:hAnsi="Times New Roman" w:cs="Times New Roman"/>
                <w:sz w:val="20"/>
                <w:szCs w:val="20"/>
                <w:lang w:eastAsia="ru-RU"/>
              </w:rPr>
            </w:pP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ото льда. Категорически запрещается проверять прочность льда ударом ноги.</w:t>
            </w:r>
          </w:p>
          <w:p w:rsidR="00031189" w:rsidRDefault="00031189" w:rsidP="00031189">
            <w:pPr>
              <w:shd w:val="clear" w:color="auto" w:fill="FFFFFF"/>
              <w:rPr>
                <w:rFonts w:ascii="Times New Roman" w:eastAsia="Times New Roman" w:hAnsi="Times New Roman" w:cs="Times New Roman"/>
                <w:sz w:val="20"/>
                <w:szCs w:val="20"/>
                <w:lang w:eastAsia="ru-RU"/>
              </w:rPr>
            </w:pP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tc>
        <w:tc>
          <w:tcPr>
            <w:tcW w:w="7676" w:type="dxa"/>
          </w:tcPr>
          <w:p w:rsidR="00031189" w:rsidRPr="00031189" w:rsidRDefault="00031189" w:rsidP="00031189">
            <w:pPr>
              <w:shd w:val="clear" w:color="auto" w:fill="FFFFFF"/>
              <w:jc w:val="center"/>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br/>
            </w: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7 см.</w:t>
            </w:r>
          </w:p>
          <w:p w:rsidR="00031189" w:rsidRDefault="00031189" w:rsidP="00031189">
            <w:pPr>
              <w:shd w:val="clear" w:color="auto" w:fill="FFFFFF"/>
              <w:rPr>
                <w:rFonts w:ascii="Times New Roman" w:eastAsia="Times New Roman" w:hAnsi="Times New Roman" w:cs="Times New Roman"/>
                <w:sz w:val="20"/>
                <w:szCs w:val="20"/>
                <w:lang w:eastAsia="ru-RU"/>
              </w:rPr>
            </w:pP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 xml:space="preserve">5.  При групповом переходе по льду надо двигаться на расстоянии 5-6 метров друг от друга, внимательно следя </w:t>
            </w:r>
            <w:proofErr w:type="gramStart"/>
            <w:r w:rsidRPr="00031189">
              <w:rPr>
                <w:rFonts w:ascii="Times New Roman" w:eastAsia="Times New Roman" w:hAnsi="Times New Roman" w:cs="Times New Roman"/>
                <w:sz w:val="20"/>
                <w:szCs w:val="20"/>
                <w:lang w:eastAsia="ru-RU"/>
              </w:rPr>
              <w:t>за</w:t>
            </w:r>
            <w:proofErr w:type="gramEnd"/>
            <w:r w:rsidRPr="00031189">
              <w:rPr>
                <w:rFonts w:ascii="Times New Roman" w:eastAsia="Times New Roman" w:hAnsi="Times New Roman" w:cs="Times New Roman"/>
                <w:sz w:val="20"/>
                <w:szCs w:val="20"/>
                <w:lang w:eastAsia="ru-RU"/>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031189" w:rsidRDefault="00031189" w:rsidP="00031189">
            <w:pPr>
              <w:shd w:val="clear" w:color="auto" w:fill="FFFFFF"/>
              <w:rPr>
                <w:rFonts w:ascii="Times New Roman" w:eastAsia="Times New Roman" w:hAnsi="Times New Roman" w:cs="Times New Roman"/>
                <w:sz w:val="20"/>
                <w:szCs w:val="20"/>
                <w:lang w:eastAsia="ru-RU"/>
              </w:rPr>
            </w:pP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031189" w:rsidRDefault="00031189" w:rsidP="00031189">
            <w:pPr>
              <w:shd w:val="clear" w:color="auto" w:fill="FFFFFF"/>
              <w:rPr>
                <w:rFonts w:ascii="Times New Roman" w:eastAsia="Times New Roman" w:hAnsi="Times New Roman" w:cs="Times New Roman"/>
                <w:sz w:val="20"/>
                <w:szCs w:val="20"/>
                <w:lang w:eastAsia="ru-RU"/>
              </w:rPr>
            </w:pP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031189" w:rsidRDefault="00031189" w:rsidP="00031189">
            <w:pPr>
              <w:shd w:val="clear" w:color="auto" w:fill="FFFFFF"/>
              <w:rPr>
                <w:rFonts w:ascii="Times New Roman" w:eastAsia="Times New Roman" w:hAnsi="Times New Roman" w:cs="Times New Roman"/>
                <w:sz w:val="20"/>
                <w:szCs w:val="20"/>
                <w:lang w:eastAsia="ru-RU"/>
              </w:rPr>
            </w:pP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031189" w:rsidRDefault="00031189" w:rsidP="00031189">
            <w:pPr>
              <w:shd w:val="clear" w:color="auto" w:fill="FFFFFF"/>
              <w:rPr>
                <w:rFonts w:ascii="Times New Roman" w:eastAsia="Times New Roman" w:hAnsi="Times New Roman" w:cs="Times New Roman"/>
                <w:sz w:val="20"/>
                <w:szCs w:val="20"/>
                <w:lang w:eastAsia="ru-RU"/>
              </w:rPr>
            </w:pPr>
          </w:p>
          <w:p w:rsidR="00031189" w:rsidRPr="00031189" w:rsidRDefault="00031189" w:rsidP="00031189">
            <w:pPr>
              <w:shd w:val="clear" w:color="auto" w:fill="FFFFFF"/>
              <w:rPr>
                <w:rFonts w:ascii="Times New Roman" w:eastAsia="Times New Roman" w:hAnsi="Times New Roman" w:cs="Times New Roman"/>
                <w:sz w:val="20"/>
                <w:szCs w:val="20"/>
                <w:lang w:eastAsia="ru-RU"/>
              </w:rPr>
            </w:pPr>
            <w:r w:rsidRPr="00031189">
              <w:rPr>
                <w:rFonts w:ascii="Times New Roman" w:eastAsia="Times New Roman" w:hAnsi="Times New Roman" w:cs="Times New Roman"/>
                <w:sz w:val="20"/>
                <w:szCs w:val="20"/>
                <w:lang w:eastAsia="ru-RU"/>
              </w:rPr>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CB5D37" w:rsidRPr="00031189" w:rsidRDefault="00CB5D37" w:rsidP="00031189">
            <w:pPr>
              <w:rPr>
                <w:rFonts w:ascii="Times New Roman" w:hAnsi="Times New Roman" w:cs="Times New Roman"/>
                <w:sz w:val="20"/>
                <w:szCs w:val="20"/>
              </w:rPr>
            </w:pPr>
          </w:p>
        </w:tc>
      </w:tr>
      <w:tr w:rsidR="00031189" w:rsidTr="00031189">
        <w:tc>
          <w:tcPr>
            <w:tcW w:w="7676" w:type="dxa"/>
          </w:tcPr>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6"/>
                <w:sz w:val="20"/>
                <w:szCs w:val="20"/>
                <w:bdr w:val="none" w:sz="0" w:space="0" w:color="auto" w:frame="1"/>
              </w:rPr>
              <w:lastRenderedPageBreak/>
              <w:t>Памятка для родителей</w:t>
            </w:r>
          </w:p>
          <w:p w:rsidR="00031189" w:rsidRDefault="00031189" w:rsidP="00031189">
            <w:pPr>
              <w:pStyle w:val="a4"/>
              <w:shd w:val="clear" w:color="auto" w:fill="FFFFFF"/>
              <w:spacing w:before="0" w:beforeAutospacing="0" w:after="0" w:afterAutospacing="0"/>
              <w:jc w:val="center"/>
              <w:rPr>
                <w:b/>
                <w:bCs/>
                <w:i/>
                <w:iCs/>
                <w:sz w:val="20"/>
                <w:szCs w:val="20"/>
                <w:bdr w:val="none" w:sz="0" w:space="0" w:color="auto" w:frame="1"/>
              </w:rPr>
            </w:pPr>
            <w:r w:rsidRPr="00031189">
              <w:rPr>
                <w:b/>
                <w:bCs/>
                <w:i/>
                <w:iCs/>
                <w:sz w:val="20"/>
                <w:szCs w:val="20"/>
                <w:bdr w:val="none" w:sz="0" w:space="0" w:color="auto" w:frame="1"/>
              </w:rPr>
              <w:t>Правила поведения и меры безопасности на водоемах в зимний период</w:t>
            </w:r>
          </w:p>
          <w:p w:rsidR="00031189" w:rsidRPr="00031189" w:rsidRDefault="00031189" w:rsidP="00031189">
            <w:pPr>
              <w:pStyle w:val="a4"/>
              <w:shd w:val="clear" w:color="auto" w:fill="FFFFFF"/>
              <w:spacing w:before="0" w:beforeAutospacing="0" w:after="0" w:afterAutospacing="0"/>
              <w:jc w:val="center"/>
              <w:rPr>
                <w:sz w:val="20"/>
                <w:szCs w:val="20"/>
              </w:rPr>
            </w:pPr>
          </w:p>
          <w:p w:rsidR="00031189" w:rsidRDefault="00031189" w:rsidP="00031189">
            <w:pPr>
              <w:pStyle w:val="a4"/>
              <w:shd w:val="clear" w:color="auto" w:fill="FFFFFF"/>
              <w:spacing w:before="0" w:beforeAutospacing="0" w:after="0" w:afterAutospacing="0"/>
              <w:jc w:val="center"/>
              <w:rPr>
                <w:rStyle w:val="a6"/>
                <w:sz w:val="20"/>
                <w:szCs w:val="20"/>
                <w:bdr w:val="none" w:sz="0" w:space="0" w:color="auto" w:frame="1"/>
              </w:rPr>
            </w:pPr>
            <w:r w:rsidRPr="00031189">
              <w:rPr>
                <w:sz w:val="20"/>
                <w:szCs w:val="20"/>
              </w:rPr>
              <w:t>С наступлением первых  заморозков вода в водоемах покрывается льдом.   С образованием первого льда люди выходят на водоем по различным причинам.</w:t>
            </w:r>
            <w:r w:rsidRPr="00031189">
              <w:rPr>
                <w:sz w:val="20"/>
                <w:szCs w:val="20"/>
              </w:rPr>
              <w:br/>
              <w:t>Можно значительно сократить маршрут при переходе по льду с одного берега на другой, лихо прокатиться по гладкой и блестящей поверхности на коньках, поиграть в хоккей и т.п.</w:t>
            </w:r>
            <w:r w:rsidRPr="00031189">
              <w:rPr>
                <w:sz w:val="20"/>
                <w:szCs w:val="20"/>
              </w:rPr>
              <w:br/>
              <w:t>Но нельзя забывать о серьезной опасности, которую таят в себе только что замерзшие водоемы. Первый лед очень коварен.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Молодой лед отличается от старого более темным цветом и тонким ровным снежным покровом без застругов и надувов.</w:t>
            </w:r>
            <w:r w:rsidRPr="00031189">
              <w:rPr>
                <w:sz w:val="20"/>
                <w:szCs w:val="20"/>
              </w:rPr>
              <w:br/>
            </w:r>
          </w:p>
          <w:p w:rsidR="00031189" w:rsidRPr="00665E03" w:rsidRDefault="00031189" w:rsidP="00665E03">
            <w:pPr>
              <w:pStyle w:val="a4"/>
              <w:shd w:val="clear" w:color="auto" w:fill="FFFFFF"/>
              <w:spacing w:before="0" w:beforeAutospacing="0" w:after="0" w:afterAutospacing="0"/>
              <w:jc w:val="center"/>
              <w:rPr>
                <w:sz w:val="20"/>
                <w:szCs w:val="20"/>
              </w:rPr>
            </w:pPr>
            <w:proofErr w:type="gramStart"/>
            <w:r w:rsidRPr="00031189">
              <w:rPr>
                <w:rStyle w:val="a6"/>
                <w:sz w:val="20"/>
                <w:szCs w:val="20"/>
                <w:bdr w:val="none" w:sz="0" w:space="0" w:color="auto" w:frame="1"/>
              </w:rPr>
              <w:t>Правила поведения</w:t>
            </w:r>
            <w:r w:rsidRPr="00031189">
              <w:rPr>
                <w:sz w:val="20"/>
                <w:szCs w:val="20"/>
              </w:rPr>
              <w:br/>
              <w:t>1.Необходимо помнить, что выходить на  лед можно только в крайнем случае с максимальной осторожностью.</w:t>
            </w:r>
            <w:r w:rsidRPr="00031189">
              <w:rPr>
                <w:rStyle w:val="apple-converted-space"/>
                <w:sz w:val="20"/>
                <w:szCs w:val="20"/>
              </w:rPr>
              <w:t> </w:t>
            </w:r>
            <w:r w:rsidRPr="00031189">
              <w:rPr>
                <w:sz w:val="20"/>
                <w:szCs w:val="20"/>
              </w:rPr>
              <w:br/>
              <w:t>2.Во всех случаях, прежде чем сойти с берега на лед, необходимо</w:t>
            </w:r>
            <w:r w:rsidRPr="00031189">
              <w:rPr>
                <w:rStyle w:val="apple-converted-space"/>
                <w:sz w:val="20"/>
                <w:szCs w:val="20"/>
              </w:rPr>
              <w:t> </w:t>
            </w:r>
            <w:r w:rsidRPr="00031189">
              <w:rPr>
                <w:sz w:val="20"/>
                <w:szCs w:val="20"/>
              </w:rPr>
              <w:t>внимательно осмотреться, наметить маршрут движения и возможного возвращения на берег.</w:t>
            </w:r>
            <w:r w:rsidRPr="00031189">
              <w:rPr>
                <w:rStyle w:val="apple-converted-space"/>
                <w:sz w:val="20"/>
                <w:szCs w:val="20"/>
              </w:rPr>
              <w:t> </w:t>
            </w:r>
            <w:r w:rsidRPr="00031189">
              <w:rPr>
                <w:sz w:val="20"/>
                <w:szCs w:val="20"/>
              </w:rPr>
              <w:br/>
              <w:t>3.Следует остерегаться мест, где лед запорошен снегом, под снегом лед нарастает медленнее. </w:t>
            </w:r>
            <w:r w:rsidRPr="00031189">
              <w:rPr>
                <w:rStyle w:val="apple-converted-space"/>
                <w:sz w:val="20"/>
                <w:szCs w:val="20"/>
              </w:rPr>
              <w:t> </w:t>
            </w:r>
            <w:r w:rsidRPr="00031189">
              <w:rPr>
                <w:sz w:val="20"/>
                <w:szCs w:val="20"/>
              </w:rPr>
              <w:br/>
              <w:t>4.В местах, где быстрое течение, вблизи выступающих</w:t>
            </w:r>
            <w:proofErr w:type="gramEnd"/>
            <w:r w:rsidRPr="00031189">
              <w:rPr>
                <w:sz w:val="20"/>
                <w:szCs w:val="20"/>
              </w:rPr>
              <w:t xml:space="preserve">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w:t>
            </w:r>
            <w:r w:rsidRPr="00031189">
              <w:rPr>
                <w:rStyle w:val="apple-converted-space"/>
                <w:sz w:val="20"/>
                <w:szCs w:val="20"/>
              </w:rPr>
              <w:t> </w:t>
            </w:r>
            <w:r w:rsidRPr="00031189">
              <w:rPr>
                <w:sz w:val="20"/>
                <w:szCs w:val="20"/>
              </w:rPr>
              <w:br/>
              <w:t>5.Особо опасны места сброса в водоемы промышленных сточных вод, растопленного снега с улиц города, насыщенного разного рода реагентами. В таких местах вода практически не замерзает всю зиму.</w:t>
            </w:r>
            <w:r w:rsidRPr="00031189">
              <w:rPr>
                <w:rStyle w:val="apple-converted-space"/>
                <w:sz w:val="20"/>
                <w:szCs w:val="20"/>
              </w:rPr>
              <w:t> </w:t>
            </w:r>
            <w:r w:rsidRPr="00031189">
              <w:rPr>
                <w:sz w:val="20"/>
                <w:szCs w:val="20"/>
              </w:rPr>
              <w:br/>
              <w:t>6.Безопаснее всего переходить водоем по прозрачному с зеленоватым или синеватым оттенком льду при его толщине не менее 7 см.</w:t>
            </w:r>
            <w:r w:rsidRPr="00031189">
              <w:rPr>
                <w:rStyle w:val="apple-converted-space"/>
                <w:sz w:val="20"/>
                <w:szCs w:val="20"/>
              </w:rPr>
              <w:t> </w:t>
            </w:r>
            <w:r w:rsidRPr="00031189">
              <w:rPr>
                <w:sz w:val="20"/>
                <w:szCs w:val="20"/>
              </w:rPr>
              <w:br/>
              <w:t xml:space="preserve">7.Прежде чем встать на лед нужно убедиться в его прочности, используя для этого  палку. </w:t>
            </w:r>
            <w:proofErr w:type="gramStart"/>
            <w:r w:rsidRPr="00031189">
              <w:rPr>
                <w:sz w:val="20"/>
                <w:szCs w:val="20"/>
              </w:rPr>
              <w:t>Во время движения палкой ударяют по льду впереди и по обе стороны от себя по несколько раз в одно и то же место.</w:t>
            </w:r>
            <w:r w:rsidRPr="00031189">
              <w:rPr>
                <w:rStyle w:val="apple-converted-space"/>
                <w:sz w:val="20"/>
                <w:szCs w:val="20"/>
              </w:rPr>
              <w:t> </w:t>
            </w:r>
            <w:r w:rsidRPr="00031189">
              <w:rPr>
                <w:sz w:val="20"/>
                <w:szCs w:val="20"/>
              </w:rPr>
              <w:br/>
              <w:t>8.Если  вы видите чистое, ровное, не занесенное снегом место, значит здесь полынья или промоина, покрытая тонким свежим льдом.</w:t>
            </w:r>
            <w:r w:rsidRPr="00031189">
              <w:rPr>
                <w:rStyle w:val="apple-converted-space"/>
                <w:sz w:val="20"/>
                <w:szCs w:val="20"/>
              </w:rPr>
              <w:t> </w:t>
            </w:r>
            <w:r w:rsidRPr="00031189">
              <w:rPr>
                <w:sz w:val="20"/>
                <w:szCs w:val="20"/>
              </w:rPr>
              <w:br/>
              <w:t>9.Если на ровном снеговом покрове темное пятно, значит под снегом - неокрепший лед.</w:t>
            </w:r>
            <w:r w:rsidRPr="00031189">
              <w:rPr>
                <w:rStyle w:val="apple-converted-space"/>
                <w:sz w:val="20"/>
                <w:szCs w:val="20"/>
              </w:rPr>
              <w:t> </w:t>
            </w:r>
            <w:r w:rsidRPr="00031189">
              <w:rPr>
                <w:sz w:val="20"/>
                <w:szCs w:val="20"/>
              </w:rPr>
              <w:br/>
              <w:t>10.Очень опасно скатываться на</w:t>
            </w:r>
            <w:proofErr w:type="gramEnd"/>
            <w:r w:rsidRPr="00031189">
              <w:rPr>
                <w:sz w:val="20"/>
                <w:szCs w:val="20"/>
              </w:rPr>
              <w:t xml:space="preserve"> лед с обрывистого берега, особенно в незнакомом месте. </w:t>
            </w:r>
            <w:proofErr w:type="gramStart"/>
            <w:r w:rsidRPr="00031189">
              <w:rPr>
                <w:sz w:val="20"/>
                <w:szCs w:val="20"/>
              </w:rPr>
              <w:t>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r w:rsidRPr="00031189">
              <w:rPr>
                <w:rStyle w:val="apple-converted-space"/>
                <w:sz w:val="20"/>
                <w:szCs w:val="20"/>
              </w:rPr>
              <w:t> </w:t>
            </w:r>
            <w:r w:rsidRPr="00031189">
              <w:rPr>
                <w:sz w:val="20"/>
                <w:szCs w:val="20"/>
              </w:rPr>
              <w:br/>
              <w:t>11.Для катания на санках, лыжах, коньках необходимо выбирать места с прочным ледяным покровом, предварительно обследованным взрослыми людьми.</w:t>
            </w:r>
            <w:r w:rsidRPr="00031189">
              <w:rPr>
                <w:rStyle w:val="apple-converted-space"/>
                <w:sz w:val="20"/>
                <w:szCs w:val="20"/>
              </w:rPr>
              <w:t> </w:t>
            </w:r>
            <w:r w:rsidRPr="00031189">
              <w:rPr>
                <w:sz w:val="20"/>
                <w:szCs w:val="20"/>
              </w:rPr>
              <w:br/>
              <w:t>12.Необходимо соблюдать особую осторожность на льду в период оттепелей, когда даже зимний лед теряет свою прочность.</w:t>
            </w:r>
            <w:proofErr w:type="gramEnd"/>
          </w:p>
        </w:tc>
        <w:tc>
          <w:tcPr>
            <w:tcW w:w="7676" w:type="dxa"/>
          </w:tcPr>
          <w:p w:rsidR="00031189" w:rsidRDefault="00031189" w:rsidP="00031189">
            <w:pPr>
              <w:pStyle w:val="a4"/>
              <w:shd w:val="clear" w:color="auto" w:fill="FFFFFF"/>
              <w:spacing w:before="0" w:beforeAutospacing="0" w:after="0" w:afterAutospacing="0"/>
              <w:jc w:val="center"/>
              <w:rPr>
                <w:rStyle w:val="a6"/>
                <w:sz w:val="20"/>
                <w:szCs w:val="20"/>
                <w:bdr w:val="none" w:sz="0" w:space="0" w:color="auto" w:frame="1"/>
              </w:rPr>
            </w:pPr>
            <w:r w:rsidRPr="00031189">
              <w:rPr>
                <w:rStyle w:val="a6"/>
                <w:sz w:val="20"/>
                <w:szCs w:val="20"/>
                <w:bdr w:val="none" w:sz="0" w:space="0" w:color="auto" w:frame="1"/>
              </w:rPr>
              <w:t>ПОМНИТЕ!</w:t>
            </w:r>
          </w:p>
          <w:p w:rsidR="00031189" w:rsidRDefault="00031189" w:rsidP="00031189">
            <w:pPr>
              <w:pStyle w:val="a4"/>
              <w:shd w:val="clear" w:color="auto" w:fill="FFFFFF"/>
              <w:spacing w:before="0" w:beforeAutospacing="0" w:after="0" w:afterAutospacing="0"/>
              <w:rPr>
                <w:rStyle w:val="a7"/>
                <w:b/>
                <w:bCs/>
                <w:sz w:val="20"/>
                <w:szCs w:val="20"/>
                <w:bdr w:val="none" w:sz="0" w:space="0" w:color="auto" w:frame="1"/>
              </w:rPr>
            </w:pPr>
            <w:r w:rsidRPr="00031189">
              <w:rPr>
                <w:b/>
                <w:bCs/>
                <w:sz w:val="20"/>
                <w:szCs w:val="20"/>
                <w:bdr w:val="none" w:sz="0" w:space="0" w:color="auto" w:frame="1"/>
              </w:rPr>
              <w:br/>
            </w:r>
            <w:r w:rsidRPr="00031189">
              <w:rPr>
                <w:sz w:val="20"/>
                <w:szCs w:val="20"/>
              </w:rPr>
              <w:t>1.Человек может погибнуть в результате переохлаждения через 15-20 минут после попадания в воду.</w:t>
            </w:r>
            <w:r w:rsidRPr="00031189">
              <w:rPr>
                <w:rStyle w:val="apple-converted-space"/>
                <w:sz w:val="20"/>
                <w:szCs w:val="20"/>
              </w:rPr>
              <w:t> </w:t>
            </w:r>
            <w:r w:rsidRPr="00031189">
              <w:rPr>
                <w:sz w:val="20"/>
                <w:szCs w:val="20"/>
              </w:rPr>
              <w:br/>
              <w:t>2.В случае треска льда, пригибания, появления воды на поверхности льда, немедленно вернитесь на берег</w:t>
            </w:r>
            <w:r w:rsidRPr="00031189">
              <w:rPr>
                <w:rStyle w:val="apple-converted-space"/>
                <w:sz w:val="20"/>
                <w:szCs w:val="20"/>
              </w:rPr>
              <w:t> </w:t>
            </w:r>
            <w:r w:rsidRPr="00031189">
              <w:rPr>
                <w:sz w:val="20"/>
                <w:szCs w:val="20"/>
              </w:rPr>
              <w:br/>
              <w:t>3.Не ходите по льду толпой или с тяжелым грузом. Лучше всего без необходимости не выходить на лед!!!</w:t>
            </w:r>
            <w:r w:rsidRPr="00031189">
              <w:rPr>
                <w:rStyle w:val="apple-converted-space"/>
                <w:sz w:val="20"/>
                <w:szCs w:val="20"/>
              </w:rPr>
              <w:t> </w:t>
            </w:r>
            <w:r w:rsidRPr="00031189">
              <w:rPr>
                <w:sz w:val="20"/>
                <w:szCs w:val="20"/>
              </w:rPr>
              <w:br/>
              <w:t>4.Если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r w:rsidRPr="00031189">
              <w:rPr>
                <w:rStyle w:val="apple-converted-space"/>
                <w:sz w:val="20"/>
                <w:szCs w:val="20"/>
              </w:rPr>
              <w:t> </w:t>
            </w:r>
            <w:r w:rsidRPr="00031189">
              <w:rPr>
                <w:sz w:val="20"/>
                <w:szCs w:val="20"/>
              </w:rPr>
              <w:br/>
              <w:t>5.Если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 </w:t>
            </w:r>
            <w:r w:rsidRPr="00031189">
              <w:rPr>
                <w:sz w:val="20"/>
                <w:szCs w:val="20"/>
              </w:rPr>
              <w:br/>
            </w:r>
          </w:p>
          <w:p w:rsidR="00031189" w:rsidRDefault="00031189" w:rsidP="00031189">
            <w:pPr>
              <w:pStyle w:val="a4"/>
              <w:shd w:val="clear" w:color="auto" w:fill="FFFFFF"/>
              <w:spacing w:before="0" w:beforeAutospacing="0" w:after="0" w:afterAutospacing="0"/>
              <w:jc w:val="center"/>
              <w:rPr>
                <w:rStyle w:val="apple-converted-space"/>
                <w:sz w:val="20"/>
                <w:szCs w:val="20"/>
                <w:bdr w:val="none" w:sz="0" w:space="0" w:color="auto" w:frame="1"/>
              </w:rPr>
            </w:pPr>
            <w:r w:rsidRPr="00031189">
              <w:rPr>
                <w:rStyle w:val="a7"/>
                <w:b/>
                <w:bCs/>
                <w:sz w:val="20"/>
                <w:szCs w:val="20"/>
                <w:bdr w:val="none" w:sz="0" w:space="0" w:color="auto" w:frame="1"/>
              </w:rPr>
              <w:t>В случае, когда по близости нет теплого помещения необходимо:</w:t>
            </w:r>
          </w:p>
          <w:p w:rsidR="00031189" w:rsidRDefault="00031189" w:rsidP="00031189">
            <w:pPr>
              <w:pStyle w:val="a4"/>
              <w:shd w:val="clear" w:color="auto" w:fill="FFFFFF"/>
              <w:spacing w:before="0" w:beforeAutospacing="0" w:after="0" w:afterAutospacing="0"/>
              <w:jc w:val="center"/>
              <w:rPr>
                <w:rStyle w:val="a6"/>
                <w:sz w:val="20"/>
                <w:szCs w:val="20"/>
                <w:bdr w:val="none" w:sz="0" w:space="0" w:color="auto" w:frame="1"/>
              </w:rPr>
            </w:pPr>
            <w:r w:rsidRPr="00031189">
              <w:rPr>
                <w:sz w:val="20"/>
                <w:szCs w:val="20"/>
                <w:bdr w:val="none" w:sz="0" w:space="0" w:color="auto" w:frame="1"/>
              </w:rPr>
              <w:br/>
            </w:r>
            <w:r w:rsidRPr="00031189">
              <w:rPr>
                <w:sz w:val="20"/>
                <w:szCs w:val="20"/>
              </w:rPr>
              <w:t>1.раздеться и хорошо выжать одежду так, как переход в мокрой одежде более опасен;</w:t>
            </w:r>
            <w:r w:rsidRPr="00031189">
              <w:rPr>
                <w:rStyle w:val="apple-converted-space"/>
                <w:sz w:val="20"/>
                <w:szCs w:val="20"/>
              </w:rPr>
              <w:t> </w:t>
            </w:r>
            <w:r w:rsidRPr="00031189">
              <w:rPr>
                <w:sz w:val="20"/>
                <w:szCs w:val="20"/>
              </w:rPr>
              <w:br/>
              <w:t>2.развести костер (если есть возможность) или согреться движением;</w:t>
            </w:r>
            <w:r w:rsidRPr="00031189">
              <w:rPr>
                <w:rStyle w:val="apple-converted-space"/>
                <w:sz w:val="20"/>
                <w:szCs w:val="20"/>
              </w:rPr>
              <w:t> </w:t>
            </w:r>
            <w:r w:rsidRPr="00031189">
              <w:rPr>
                <w:sz w:val="20"/>
                <w:szCs w:val="20"/>
              </w:rPr>
              <w:br/>
              <w:t>3.растереться руками, сухой тканью, но не снегом. </w:t>
            </w:r>
            <w:r w:rsidRPr="00031189">
              <w:rPr>
                <w:sz w:val="20"/>
                <w:szCs w:val="20"/>
              </w:rPr>
              <w:br/>
            </w:r>
          </w:p>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6"/>
                <w:sz w:val="20"/>
                <w:szCs w:val="20"/>
                <w:bdr w:val="none" w:sz="0" w:space="0" w:color="auto" w:frame="1"/>
              </w:rPr>
              <w:t>Уважаемые родители!</w:t>
            </w:r>
          </w:p>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6"/>
                <w:sz w:val="20"/>
                <w:szCs w:val="20"/>
                <w:bdr w:val="none" w:sz="0" w:space="0" w:color="auto" w:frame="1"/>
              </w:rPr>
              <w:t>Показывайте  детям пример правильного  поведения</w:t>
            </w:r>
          </w:p>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6"/>
                <w:sz w:val="20"/>
                <w:szCs w:val="20"/>
                <w:bdr w:val="none" w:sz="0" w:space="0" w:color="auto" w:frame="1"/>
              </w:rPr>
              <w:t>на водоемах</w:t>
            </w:r>
            <w:proofErr w:type="gramStart"/>
            <w:r w:rsidRPr="00031189">
              <w:rPr>
                <w:rStyle w:val="a6"/>
                <w:sz w:val="20"/>
                <w:szCs w:val="20"/>
                <w:bdr w:val="none" w:sz="0" w:space="0" w:color="auto" w:frame="1"/>
              </w:rPr>
              <w:t xml:space="preserve"> .</w:t>
            </w:r>
            <w:proofErr w:type="gramEnd"/>
            <w:r w:rsidRPr="00031189">
              <w:rPr>
                <w:rStyle w:val="a6"/>
                <w:sz w:val="20"/>
                <w:szCs w:val="20"/>
                <w:bdr w:val="none" w:sz="0" w:space="0" w:color="auto" w:frame="1"/>
              </w:rPr>
              <w:t xml:space="preserve"> Нет большего счастья, чем видеть наших</w:t>
            </w:r>
          </w:p>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6"/>
                <w:sz w:val="20"/>
                <w:szCs w:val="20"/>
                <w:bdr w:val="none" w:sz="0" w:space="0" w:color="auto" w:frame="1"/>
              </w:rPr>
              <w:t xml:space="preserve">детей </w:t>
            </w:r>
            <w:proofErr w:type="gramStart"/>
            <w:r w:rsidRPr="00031189">
              <w:rPr>
                <w:rStyle w:val="a6"/>
                <w:sz w:val="20"/>
                <w:szCs w:val="20"/>
                <w:bdr w:val="none" w:sz="0" w:space="0" w:color="auto" w:frame="1"/>
              </w:rPr>
              <w:t>здоровыми</w:t>
            </w:r>
            <w:proofErr w:type="gramEnd"/>
            <w:r w:rsidRPr="00031189">
              <w:rPr>
                <w:rStyle w:val="a6"/>
                <w:sz w:val="20"/>
                <w:szCs w:val="20"/>
                <w:bdr w:val="none" w:sz="0" w:space="0" w:color="auto" w:frame="1"/>
              </w:rPr>
              <w:t xml:space="preserve"> и весёлыми!</w:t>
            </w:r>
          </w:p>
          <w:p w:rsidR="00031189" w:rsidRPr="00031189" w:rsidRDefault="00031189" w:rsidP="00031189">
            <w:pPr>
              <w:pStyle w:val="a4"/>
              <w:shd w:val="clear" w:color="auto" w:fill="FFFFFF"/>
              <w:spacing w:before="0" w:beforeAutospacing="0" w:after="0" w:afterAutospacing="0"/>
              <w:jc w:val="center"/>
              <w:rPr>
                <w:sz w:val="20"/>
                <w:szCs w:val="20"/>
              </w:rPr>
            </w:pPr>
            <w:r w:rsidRPr="00031189">
              <w:rPr>
                <w:rStyle w:val="a6"/>
                <w:sz w:val="20"/>
                <w:szCs w:val="20"/>
                <w:bdr w:val="none" w:sz="0" w:space="0" w:color="auto" w:frame="1"/>
              </w:rPr>
              <w:t>Уберечь детей - наше общее дело!</w:t>
            </w:r>
          </w:p>
          <w:p w:rsidR="00031189" w:rsidRDefault="00031189" w:rsidP="00031189">
            <w:pPr>
              <w:jc w:val="center"/>
            </w:pPr>
            <w:r>
              <w:rPr>
                <w:noProof/>
                <w:lang w:eastAsia="ru-RU"/>
              </w:rPr>
              <w:drawing>
                <wp:inline distT="0" distB="0" distL="0" distR="0">
                  <wp:extent cx="1177747" cy="1666330"/>
                  <wp:effectExtent l="0" t="0" r="3810" b="0"/>
                  <wp:docPr id="5" name="Рисунок 5" descr="pereprava_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reprava_led-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454" cy="1671575"/>
                          </a:xfrm>
                          <a:prstGeom prst="rect">
                            <a:avLst/>
                          </a:prstGeom>
                          <a:noFill/>
                          <a:ln>
                            <a:noFill/>
                          </a:ln>
                        </pic:spPr>
                      </pic:pic>
                    </a:graphicData>
                  </a:graphic>
                </wp:inline>
              </w:drawing>
            </w:r>
            <w:bookmarkStart w:id="0" w:name="_GoBack"/>
            <w:bookmarkEnd w:id="0"/>
          </w:p>
        </w:tc>
      </w:tr>
    </w:tbl>
    <w:p w:rsidR="00CB5D37" w:rsidRPr="00CB5D37" w:rsidRDefault="00CB5D37"/>
    <w:sectPr w:rsidR="00CB5D37" w:rsidRPr="00CB5D37" w:rsidSect="00CB5D37">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3821"/>
    <w:multiLevelType w:val="hybridMultilevel"/>
    <w:tmpl w:val="FF225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5060A1"/>
    <w:multiLevelType w:val="multilevel"/>
    <w:tmpl w:val="BCCE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DE75A8"/>
    <w:multiLevelType w:val="multilevel"/>
    <w:tmpl w:val="1F46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592574"/>
    <w:multiLevelType w:val="multilevel"/>
    <w:tmpl w:val="1F68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44298F"/>
    <w:multiLevelType w:val="multilevel"/>
    <w:tmpl w:val="3206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B5D37"/>
    <w:rsid w:val="00004F2A"/>
    <w:rsid w:val="00007258"/>
    <w:rsid w:val="00016366"/>
    <w:rsid w:val="0001742F"/>
    <w:rsid w:val="00031189"/>
    <w:rsid w:val="00031BB3"/>
    <w:rsid w:val="000348E7"/>
    <w:rsid w:val="0003554A"/>
    <w:rsid w:val="00036F36"/>
    <w:rsid w:val="000422D9"/>
    <w:rsid w:val="00044B4B"/>
    <w:rsid w:val="0005129D"/>
    <w:rsid w:val="000530E9"/>
    <w:rsid w:val="00053ECB"/>
    <w:rsid w:val="00060719"/>
    <w:rsid w:val="00061780"/>
    <w:rsid w:val="00083DA6"/>
    <w:rsid w:val="00085304"/>
    <w:rsid w:val="0009023B"/>
    <w:rsid w:val="00096870"/>
    <w:rsid w:val="000A34C6"/>
    <w:rsid w:val="000B0084"/>
    <w:rsid w:val="000B0DE4"/>
    <w:rsid w:val="000B1545"/>
    <w:rsid w:val="000C2DD8"/>
    <w:rsid w:val="000D3264"/>
    <w:rsid w:val="000D4711"/>
    <w:rsid w:val="000D52C5"/>
    <w:rsid w:val="000E0EE3"/>
    <w:rsid w:val="000E2B1B"/>
    <w:rsid w:val="000E321B"/>
    <w:rsid w:val="000E3389"/>
    <w:rsid w:val="000E7E5C"/>
    <w:rsid w:val="000F2517"/>
    <w:rsid w:val="000F5C6D"/>
    <w:rsid w:val="001134A5"/>
    <w:rsid w:val="00114111"/>
    <w:rsid w:val="0011413E"/>
    <w:rsid w:val="00115E01"/>
    <w:rsid w:val="00117DE5"/>
    <w:rsid w:val="00120CF7"/>
    <w:rsid w:val="00122927"/>
    <w:rsid w:val="0012362B"/>
    <w:rsid w:val="00126D09"/>
    <w:rsid w:val="0013153A"/>
    <w:rsid w:val="00133B08"/>
    <w:rsid w:val="00134B51"/>
    <w:rsid w:val="001447F2"/>
    <w:rsid w:val="0015441F"/>
    <w:rsid w:val="00155C01"/>
    <w:rsid w:val="00173AF9"/>
    <w:rsid w:val="00173E1C"/>
    <w:rsid w:val="001832CF"/>
    <w:rsid w:val="00184592"/>
    <w:rsid w:val="00191988"/>
    <w:rsid w:val="001928D0"/>
    <w:rsid w:val="00194B66"/>
    <w:rsid w:val="00197710"/>
    <w:rsid w:val="001B7047"/>
    <w:rsid w:val="001C31F6"/>
    <w:rsid w:val="001C7A0C"/>
    <w:rsid w:val="001D0B21"/>
    <w:rsid w:val="001D10DB"/>
    <w:rsid w:val="001D5A54"/>
    <w:rsid w:val="001F3238"/>
    <w:rsid w:val="001F4900"/>
    <w:rsid w:val="002016C5"/>
    <w:rsid w:val="00201AD1"/>
    <w:rsid w:val="0020295D"/>
    <w:rsid w:val="00206905"/>
    <w:rsid w:val="00210CCF"/>
    <w:rsid w:val="00217174"/>
    <w:rsid w:val="0022069B"/>
    <w:rsid w:val="00227622"/>
    <w:rsid w:val="0023044F"/>
    <w:rsid w:val="002429AF"/>
    <w:rsid w:val="0024549C"/>
    <w:rsid w:val="00245F50"/>
    <w:rsid w:val="0024697F"/>
    <w:rsid w:val="00254DE7"/>
    <w:rsid w:val="00255D12"/>
    <w:rsid w:val="00261B8B"/>
    <w:rsid w:val="00266313"/>
    <w:rsid w:val="00267DAE"/>
    <w:rsid w:val="00267E89"/>
    <w:rsid w:val="00282BC2"/>
    <w:rsid w:val="00286363"/>
    <w:rsid w:val="0029031D"/>
    <w:rsid w:val="002930BE"/>
    <w:rsid w:val="002A2BFE"/>
    <w:rsid w:val="002A4321"/>
    <w:rsid w:val="002A5541"/>
    <w:rsid w:val="002B0704"/>
    <w:rsid w:val="002B3C3E"/>
    <w:rsid w:val="002C29F3"/>
    <w:rsid w:val="002C577E"/>
    <w:rsid w:val="002C5C25"/>
    <w:rsid w:val="002D2F32"/>
    <w:rsid w:val="002D579D"/>
    <w:rsid w:val="002D68D3"/>
    <w:rsid w:val="002E544B"/>
    <w:rsid w:val="002E7FF8"/>
    <w:rsid w:val="002F1339"/>
    <w:rsid w:val="002F31C8"/>
    <w:rsid w:val="002F3286"/>
    <w:rsid w:val="002F5A8D"/>
    <w:rsid w:val="002F7979"/>
    <w:rsid w:val="003027E4"/>
    <w:rsid w:val="0030335F"/>
    <w:rsid w:val="003079C9"/>
    <w:rsid w:val="00310D18"/>
    <w:rsid w:val="003115B4"/>
    <w:rsid w:val="00315863"/>
    <w:rsid w:val="0032468F"/>
    <w:rsid w:val="00325E3C"/>
    <w:rsid w:val="00331949"/>
    <w:rsid w:val="00331D47"/>
    <w:rsid w:val="00335E25"/>
    <w:rsid w:val="003400DE"/>
    <w:rsid w:val="00340292"/>
    <w:rsid w:val="00344F8C"/>
    <w:rsid w:val="00350AF4"/>
    <w:rsid w:val="0035380C"/>
    <w:rsid w:val="003547E3"/>
    <w:rsid w:val="00363F84"/>
    <w:rsid w:val="00366E9A"/>
    <w:rsid w:val="00370B01"/>
    <w:rsid w:val="00381CF5"/>
    <w:rsid w:val="003847DF"/>
    <w:rsid w:val="00384BB9"/>
    <w:rsid w:val="003909C5"/>
    <w:rsid w:val="00393BDE"/>
    <w:rsid w:val="00395F82"/>
    <w:rsid w:val="0039709C"/>
    <w:rsid w:val="003A019E"/>
    <w:rsid w:val="003B0028"/>
    <w:rsid w:val="003B5512"/>
    <w:rsid w:val="003B7BA1"/>
    <w:rsid w:val="003C0E1E"/>
    <w:rsid w:val="003C69AB"/>
    <w:rsid w:val="003D1573"/>
    <w:rsid w:val="003D5DA5"/>
    <w:rsid w:val="003E0344"/>
    <w:rsid w:val="003F2DE5"/>
    <w:rsid w:val="003F326E"/>
    <w:rsid w:val="003F41B6"/>
    <w:rsid w:val="003F7459"/>
    <w:rsid w:val="00423B5A"/>
    <w:rsid w:val="004310ED"/>
    <w:rsid w:val="00432F55"/>
    <w:rsid w:val="004367AB"/>
    <w:rsid w:val="00443DF4"/>
    <w:rsid w:val="0044682A"/>
    <w:rsid w:val="00446FA4"/>
    <w:rsid w:val="00454982"/>
    <w:rsid w:val="00454C49"/>
    <w:rsid w:val="00455222"/>
    <w:rsid w:val="004558FA"/>
    <w:rsid w:val="00456B90"/>
    <w:rsid w:val="0046180D"/>
    <w:rsid w:val="00465351"/>
    <w:rsid w:val="004657C9"/>
    <w:rsid w:val="004660A4"/>
    <w:rsid w:val="00473331"/>
    <w:rsid w:val="00473A5F"/>
    <w:rsid w:val="00476EA1"/>
    <w:rsid w:val="00480064"/>
    <w:rsid w:val="004848D9"/>
    <w:rsid w:val="00490084"/>
    <w:rsid w:val="00490896"/>
    <w:rsid w:val="00493749"/>
    <w:rsid w:val="00494D40"/>
    <w:rsid w:val="004A1AB2"/>
    <w:rsid w:val="004A2B8E"/>
    <w:rsid w:val="004A60CC"/>
    <w:rsid w:val="004C0A21"/>
    <w:rsid w:val="004C2D91"/>
    <w:rsid w:val="004C5C59"/>
    <w:rsid w:val="004D1B04"/>
    <w:rsid w:val="004D1D52"/>
    <w:rsid w:val="004D2EBA"/>
    <w:rsid w:val="004D747E"/>
    <w:rsid w:val="004E1285"/>
    <w:rsid w:val="004E50D7"/>
    <w:rsid w:val="004F55BF"/>
    <w:rsid w:val="004F58D1"/>
    <w:rsid w:val="004F696D"/>
    <w:rsid w:val="0050188C"/>
    <w:rsid w:val="00511EF5"/>
    <w:rsid w:val="00512240"/>
    <w:rsid w:val="0051297D"/>
    <w:rsid w:val="005151CE"/>
    <w:rsid w:val="00525283"/>
    <w:rsid w:val="00525F8C"/>
    <w:rsid w:val="0052652C"/>
    <w:rsid w:val="0052680D"/>
    <w:rsid w:val="00542794"/>
    <w:rsid w:val="005556B7"/>
    <w:rsid w:val="005561CF"/>
    <w:rsid w:val="00563A8F"/>
    <w:rsid w:val="0056613C"/>
    <w:rsid w:val="00573D58"/>
    <w:rsid w:val="0057473E"/>
    <w:rsid w:val="00575647"/>
    <w:rsid w:val="00575730"/>
    <w:rsid w:val="0058474D"/>
    <w:rsid w:val="00587DE2"/>
    <w:rsid w:val="00594FFD"/>
    <w:rsid w:val="00597A09"/>
    <w:rsid w:val="005B6219"/>
    <w:rsid w:val="005C2F3D"/>
    <w:rsid w:val="005C3BF6"/>
    <w:rsid w:val="005C542D"/>
    <w:rsid w:val="005C5850"/>
    <w:rsid w:val="005C6252"/>
    <w:rsid w:val="005C6442"/>
    <w:rsid w:val="005D0BA2"/>
    <w:rsid w:val="005D3DBD"/>
    <w:rsid w:val="005F0B37"/>
    <w:rsid w:val="005F2323"/>
    <w:rsid w:val="005F24A8"/>
    <w:rsid w:val="005F33AE"/>
    <w:rsid w:val="005F4184"/>
    <w:rsid w:val="005F6224"/>
    <w:rsid w:val="005F64D4"/>
    <w:rsid w:val="00600727"/>
    <w:rsid w:val="00601909"/>
    <w:rsid w:val="0061110A"/>
    <w:rsid w:val="0061418F"/>
    <w:rsid w:val="006143AE"/>
    <w:rsid w:val="00616267"/>
    <w:rsid w:val="00621A5D"/>
    <w:rsid w:val="00622DFD"/>
    <w:rsid w:val="006245DA"/>
    <w:rsid w:val="0063532C"/>
    <w:rsid w:val="006365B0"/>
    <w:rsid w:val="006379A6"/>
    <w:rsid w:val="00637C51"/>
    <w:rsid w:val="00643876"/>
    <w:rsid w:val="006544AE"/>
    <w:rsid w:val="00656B1A"/>
    <w:rsid w:val="00657633"/>
    <w:rsid w:val="006627AD"/>
    <w:rsid w:val="00665E03"/>
    <w:rsid w:val="00672178"/>
    <w:rsid w:val="0067509D"/>
    <w:rsid w:val="00677C10"/>
    <w:rsid w:val="00680295"/>
    <w:rsid w:val="00680315"/>
    <w:rsid w:val="00683CD1"/>
    <w:rsid w:val="00683DB1"/>
    <w:rsid w:val="00684390"/>
    <w:rsid w:val="00684959"/>
    <w:rsid w:val="006872E2"/>
    <w:rsid w:val="006916F1"/>
    <w:rsid w:val="00692267"/>
    <w:rsid w:val="0069373F"/>
    <w:rsid w:val="00693862"/>
    <w:rsid w:val="006B173A"/>
    <w:rsid w:val="006B377F"/>
    <w:rsid w:val="006B405B"/>
    <w:rsid w:val="006B5501"/>
    <w:rsid w:val="006B5F22"/>
    <w:rsid w:val="006B7226"/>
    <w:rsid w:val="006C067F"/>
    <w:rsid w:val="006E192F"/>
    <w:rsid w:val="006E41D9"/>
    <w:rsid w:val="00701809"/>
    <w:rsid w:val="00711157"/>
    <w:rsid w:val="007232D4"/>
    <w:rsid w:val="007240D7"/>
    <w:rsid w:val="007248C7"/>
    <w:rsid w:val="007273B0"/>
    <w:rsid w:val="00727D41"/>
    <w:rsid w:val="007314FB"/>
    <w:rsid w:val="00752296"/>
    <w:rsid w:val="007619F4"/>
    <w:rsid w:val="007620B4"/>
    <w:rsid w:val="007745F3"/>
    <w:rsid w:val="00776592"/>
    <w:rsid w:val="00780D72"/>
    <w:rsid w:val="00781F9E"/>
    <w:rsid w:val="0078240F"/>
    <w:rsid w:val="00782697"/>
    <w:rsid w:val="00785A50"/>
    <w:rsid w:val="007875C1"/>
    <w:rsid w:val="0079338A"/>
    <w:rsid w:val="00793CDD"/>
    <w:rsid w:val="007A1479"/>
    <w:rsid w:val="007B33E3"/>
    <w:rsid w:val="007C34D1"/>
    <w:rsid w:val="007C4449"/>
    <w:rsid w:val="007C62A3"/>
    <w:rsid w:val="007D27C5"/>
    <w:rsid w:val="007E05DD"/>
    <w:rsid w:val="007F5487"/>
    <w:rsid w:val="008016DD"/>
    <w:rsid w:val="00802153"/>
    <w:rsid w:val="0080310E"/>
    <w:rsid w:val="00806B45"/>
    <w:rsid w:val="00815DD0"/>
    <w:rsid w:val="00825EB9"/>
    <w:rsid w:val="008334B3"/>
    <w:rsid w:val="008360D9"/>
    <w:rsid w:val="00845411"/>
    <w:rsid w:val="00845887"/>
    <w:rsid w:val="00847A4F"/>
    <w:rsid w:val="0085650A"/>
    <w:rsid w:val="00881E8F"/>
    <w:rsid w:val="00882998"/>
    <w:rsid w:val="008A36EE"/>
    <w:rsid w:val="008A7600"/>
    <w:rsid w:val="008B2E7A"/>
    <w:rsid w:val="008C5D53"/>
    <w:rsid w:val="008D75E2"/>
    <w:rsid w:val="008F16F4"/>
    <w:rsid w:val="008F3CA8"/>
    <w:rsid w:val="008F589D"/>
    <w:rsid w:val="008F7F32"/>
    <w:rsid w:val="00901473"/>
    <w:rsid w:val="009022E1"/>
    <w:rsid w:val="00903849"/>
    <w:rsid w:val="0091616E"/>
    <w:rsid w:val="00924DD2"/>
    <w:rsid w:val="00926AFF"/>
    <w:rsid w:val="009301E7"/>
    <w:rsid w:val="009370CF"/>
    <w:rsid w:val="00941244"/>
    <w:rsid w:val="00943A7B"/>
    <w:rsid w:val="00945C19"/>
    <w:rsid w:val="009506EB"/>
    <w:rsid w:val="00951E1F"/>
    <w:rsid w:val="00952AB6"/>
    <w:rsid w:val="009539A7"/>
    <w:rsid w:val="0095498E"/>
    <w:rsid w:val="00965739"/>
    <w:rsid w:val="009845A2"/>
    <w:rsid w:val="00987E73"/>
    <w:rsid w:val="00990C14"/>
    <w:rsid w:val="00995DFB"/>
    <w:rsid w:val="009A2360"/>
    <w:rsid w:val="009A2952"/>
    <w:rsid w:val="009B109C"/>
    <w:rsid w:val="009B133D"/>
    <w:rsid w:val="009C5FD7"/>
    <w:rsid w:val="009C6847"/>
    <w:rsid w:val="009E5666"/>
    <w:rsid w:val="009E6E1E"/>
    <w:rsid w:val="009E7079"/>
    <w:rsid w:val="009E7211"/>
    <w:rsid w:val="009F49BC"/>
    <w:rsid w:val="00A06180"/>
    <w:rsid w:val="00A17D57"/>
    <w:rsid w:val="00A22FA1"/>
    <w:rsid w:val="00A2691B"/>
    <w:rsid w:val="00A400AF"/>
    <w:rsid w:val="00A4649A"/>
    <w:rsid w:val="00A470ED"/>
    <w:rsid w:val="00A520D4"/>
    <w:rsid w:val="00A55FAD"/>
    <w:rsid w:val="00A569B7"/>
    <w:rsid w:val="00A56D41"/>
    <w:rsid w:val="00A57B18"/>
    <w:rsid w:val="00A64B30"/>
    <w:rsid w:val="00A7333F"/>
    <w:rsid w:val="00A807F7"/>
    <w:rsid w:val="00A82AB4"/>
    <w:rsid w:val="00A93D5E"/>
    <w:rsid w:val="00AA2361"/>
    <w:rsid w:val="00AA5022"/>
    <w:rsid w:val="00AA56D4"/>
    <w:rsid w:val="00AB3140"/>
    <w:rsid w:val="00AC5446"/>
    <w:rsid w:val="00AC591D"/>
    <w:rsid w:val="00AC6419"/>
    <w:rsid w:val="00AC706D"/>
    <w:rsid w:val="00AC7EC6"/>
    <w:rsid w:val="00AD1447"/>
    <w:rsid w:val="00AD2683"/>
    <w:rsid w:val="00AD346D"/>
    <w:rsid w:val="00AD4C2C"/>
    <w:rsid w:val="00AE139A"/>
    <w:rsid w:val="00AE7B50"/>
    <w:rsid w:val="00AF3C70"/>
    <w:rsid w:val="00AF5C27"/>
    <w:rsid w:val="00AF6CCE"/>
    <w:rsid w:val="00AF6D94"/>
    <w:rsid w:val="00B054BC"/>
    <w:rsid w:val="00B14ED0"/>
    <w:rsid w:val="00B40A5D"/>
    <w:rsid w:val="00B42143"/>
    <w:rsid w:val="00B563D7"/>
    <w:rsid w:val="00B64550"/>
    <w:rsid w:val="00B65D86"/>
    <w:rsid w:val="00B70CF5"/>
    <w:rsid w:val="00B70D5C"/>
    <w:rsid w:val="00B80401"/>
    <w:rsid w:val="00B833EE"/>
    <w:rsid w:val="00B839FB"/>
    <w:rsid w:val="00B911AD"/>
    <w:rsid w:val="00B920D9"/>
    <w:rsid w:val="00B9392A"/>
    <w:rsid w:val="00BA3F0D"/>
    <w:rsid w:val="00BA7488"/>
    <w:rsid w:val="00BA7B78"/>
    <w:rsid w:val="00BB0376"/>
    <w:rsid w:val="00BB1B0B"/>
    <w:rsid w:val="00BB60E6"/>
    <w:rsid w:val="00BD1A65"/>
    <w:rsid w:val="00BD38DF"/>
    <w:rsid w:val="00BD632D"/>
    <w:rsid w:val="00BE3905"/>
    <w:rsid w:val="00BE41A4"/>
    <w:rsid w:val="00BE76C0"/>
    <w:rsid w:val="00BF24C2"/>
    <w:rsid w:val="00C05E33"/>
    <w:rsid w:val="00C06418"/>
    <w:rsid w:val="00C120EE"/>
    <w:rsid w:val="00C14BA0"/>
    <w:rsid w:val="00C2034E"/>
    <w:rsid w:val="00C2164F"/>
    <w:rsid w:val="00C225E1"/>
    <w:rsid w:val="00C26F9A"/>
    <w:rsid w:val="00C304D0"/>
    <w:rsid w:val="00C36370"/>
    <w:rsid w:val="00C36510"/>
    <w:rsid w:val="00C40679"/>
    <w:rsid w:val="00C408DD"/>
    <w:rsid w:val="00C41FF1"/>
    <w:rsid w:val="00C43ECF"/>
    <w:rsid w:val="00C46142"/>
    <w:rsid w:val="00C50B35"/>
    <w:rsid w:val="00C5678F"/>
    <w:rsid w:val="00C604CD"/>
    <w:rsid w:val="00C61E04"/>
    <w:rsid w:val="00C67928"/>
    <w:rsid w:val="00C74C00"/>
    <w:rsid w:val="00C751AE"/>
    <w:rsid w:val="00C755EF"/>
    <w:rsid w:val="00C75A59"/>
    <w:rsid w:val="00C7778D"/>
    <w:rsid w:val="00C80E6A"/>
    <w:rsid w:val="00C85CFD"/>
    <w:rsid w:val="00C94B90"/>
    <w:rsid w:val="00C968A9"/>
    <w:rsid w:val="00CA00A6"/>
    <w:rsid w:val="00CA0A1D"/>
    <w:rsid w:val="00CA35A4"/>
    <w:rsid w:val="00CA50EF"/>
    <w:rsid w:val="00CB5D37"/>
    <w:rsid w:val="00CD4542"/>
    <w:rsid w:val="00CE492A"/>
    <w:rsid w:val="00CE65BB"/>
    <w:rsid w:val="00D17832"/>
    <w:rsid w:val="00D2111D"/>
    <w:rsid w:val="00D23AF7"/>
    <w:rsid w:val="00D23EF6"/>
    <w:rsid w:val="00D3076E"/>
    <w:rsid w:val="00D329DD"/>
    <w:rsid w:val="00D4145A"/>
    <w:rsid w:val="00D442CD"/>
    <w:rsid w:val="00D45530"/>
    <w:rsid w:val="00D51349"/>
    <w:rsid w:val="00D51819"/>
    <w:rsid w:val="00D544BE"/>
    <w:rsid w:val="00D77352"/>
    <w:rsid w:val="00D9330A"/>
    <w:rsid w:val="00DA4D0F"/>
    <w:rsid w:val="00DA745A"/>
    <w:rsid w:val="00DB11CB"/>
    <w:rsid w:val="00DB5E32"/>
    <w:rsid w:val="00DC4FE9"/>
    <w:rsid w:val="00DC5A72"/>
    <w:rsid w:val="00DD164F"/>
    <w:rsid w:val="00DD48A5"/>
    <w:rsid w:val="00DD7134"/>
    <w:rsid w:val="00DE277C"/>
    <w:rsid w:val="00DE5974"/>
    <w:rsid w:val="00DE5F48"/>
    <w:rsid w:val="00DF05CC"/>
    <w:rsid w:val="00DF2C17"/>
    <w:rsid w:val="00E02B3C"/>
    <w:rsid w:val="00E03EAB"/>
    <w:rsid w:val="00E237CA"/>
    <w:rsid w:val="00E24BE3"/>
    <w:rsid w:val="00E33C95"/>
    <w:rsid w:val="00E43040"/>
    <w:rsid w:val="00E43545"/>
    <w:rsid w:val="00E504E1"/>
    <w:rsid w:val="00E5069E"/>
    <w:rsid w:val="00E57397"/>
    <w:rsid w:val="00E57D43"/>
    <w:rsid w:val="00E62CEE"/>
    <w:rsid w:val="00E6333D"/>
    <w:rsid w:val="00E715AA"/>
    <w:rsid w:val="00E76081"/>
    <w:rsid w:val="00E90B98"/>
    <w:rsid w:val="00E96C94"/>
    <w:rsid w:val="00EA04BF"/>
    <w:rsid w:val="00EA0EC0"/>
    <w:rsid w:val="00EA4412"/>
    <w:rsid w:val="00EA5343"/>
    <w:rsid w:val="00EA69CA"/>
    <w:rsid w:val="00EA7CDF"/>
    <w:rsid w:val="00EB37C4"/>
    <w:rsid w:val="00EC28DD"/>
    <w:rsid w:val="00EC48C6"/>
    <w:rsid w:val="00EC5902"/>
    <w:rsid w:val="00EC6045"/>
    <w:rsid w:val="00ED07E0"/>
    <w:rsid w:val="00ED1EB2"/>
    <w:rsid w:val="00EF02D5"/>
    <w:rsid w:val="00EF183E"/>
    <w:rsid w:val="00F01FCD"/>
    <w:rsid w:val="00F05250"/>
    <w:rsid w:val="00F0564B"/>
    <w:rsid w:val="00F06D3D"/>
    <w:rsid w:val="00F132D1"/>
    <w:rsid w:val="00F30CCE"/>
    <w:rsid w:val="00F36DB0"/>
    <w:rsid w:val="00F46E1A"/>
    <w:rsid w:val="00F71F01"/>
    <w:rsid w:val="00F74C9C"/>
    <w:rsid w:val="00F75A67"/>
    <w:rsid w:val="00F846F6"/>
    <w:rsid w:val="00F8690E"/>
    <w:rsid w:val="00F87F2B"/>
    <w:rsid w:val="00F92D6E"/>
    <w:rsid w:val="00F96D8C"/>
    <w:rsid w:val="00FA038B"/>
    <w:rsid w:val="00FA08BA"/>
    <w:rsid w:val="00FA5339"/>
    <w:rsid w:val="00FA6F78"/>
    <w:rsid w:val="00FC49A3"/>
    <w:rsid w:val="00FD09A1"/>
    <w:rsid w:val="00FD79EF"/>
    <w:rsid w:val="00FE0832"/>
    <w:rsid w:val="00FE359C"/>
    <w:rsid w:val="00FE4668"/>
    <w:rsid w:val="00FF2316"/>
    <w:rsid w:val="00FF5E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5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CB5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5D37"/>
  </w:style>
  <w:style w:type="character" w:customStyle="1" w:styleId="butback">
    <w:name w:val="butback"/>
    <w:basedOn w:val="a0"/>
    <w:rsid w:val="00CB5D37"/>
  </w:style>
  <w:style w:type="character" w:customStyle="1" w:styleId="submenu-table">
    <w:name w:val="submenu-table"/>
    <w:basedOn w:val="a0"/>
    <w:rsid w:val="00CB5D37"/>
  </w:style>
  <w:style w:type="paragraph" w:styleId="a5">
    <w:name w:val="List Paragraph"/>
    <w:basedOn w:val="a"/>
    <w:uiPriority w:val="34"/>
    <w:qFormat/>
    <w:rsid w:val="00CB5D37"/>
    <w:pPr>
      <w:ind w:left="720"/>
      <w:contextualSpacing/>
    </w:pPr>
  </w:style>
  <w:style w:type="character" w:styleId="a6">
    <w:name w:val="Strong"/>
    <w:basedOn w:val="a0"/>
    <w:uiPriority w:val="22"/>
    <w:qFormat/>
    <w:rsid w:val="00CB5D37"/>
    <w:rPr>
      <w:b/>
      <w:bCs/>
    </w:rPr>
  </w:style>
  <w:style w:type="character" w:styleId="a7">
    <w:name w:val="Emphasis"/>
    <w:basedOn w:val="a0"/>
    <w:uiPriority w:val="20"/>
    <w:qFormat/>
    <w:rsid w:val="00031189"/>
    <w:rPr>
      <w:i/>
      <w:iCs/>
    </w:rPr>
  </w:style>
  <w:style w:type="paragraph" w:styleId="a8">
    <w:name w:val="Balloon Text"/>
    <w:basedOn w:val="a"/>
    <w:link w:val="a9"/>
    <w:uiPriority w:val="99"/>
    <w:semiHidden/>
    <w:unhideWhenUsed/>
    <w:rsid w:val="000311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11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5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B5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5D37"/>
  </w:style>
  <w:style w:type="character" w:customStyle="1" w:styleId="butback">
    <w:name w:val="butback"/>
    <w:basedOn w:val="a0"/>
    <w:rsid w:val="00CB5D37"/>
  </w:style>
  <w:style w:type="character" w:customStyle="1" w:styleId="submenu-table">
    <w:name w:val="submenu-table"/>
    <w:basedOn w:val="a0"/>
    <w:rsid w:val="00CB5D37"/>
  </w:style>
  <w:style w:type="paragraph" w:styleId="a5">
    <w:name w:val="List Paragraph"/>
    <w:basedOn w:val="a"/>
    <w:uiPriority w:val="34"/>
    <w:qFormat/>
    <w:rsid w:val="00CB5D37"/>
    <w:pPr>
      <w:ind w:left="720"/>
      <w:contextualSpacing/>
    </w:pPr>
  </w:style>
  <w:style w:type="character" w:styleId="a6">
    <w:name w:val="Strong"/>
    <w:basedOn w:val="a0"/>
    <w:uiPriority w:val="22"/>
    <w:qFormat/>
    <w:rsid w:val="00CB5D37"/>
    <w:rPr>
      <w:b/>
      <w:bCs/>
    </w:rPr>
  </w:style>
  <w:style w:type="character" w:styleId="a7">
    <w:name w:val="Emphasis"/>
    <w:basedOn w:val="a0"/>
    <w:uiPriority w:val="20"/>
    <w:qFormat/>
    <w:rsid w:val="00031189"/>
    <w:rPr>
      <w:i/>
      <w:iCs/>
    </w:rPr>
  </w:style>
  <w:style w:type="paragraph" w:styleId="a8">
    <w:name w:val="Balloon Text"/>
    <w:basedOn w:val="a"/>
    <w:link w:val="a9"/>
    <w:uiPriority w:val="99"/>
    <w:semiHidden/>
    <w:unhideWhenUsed/>
    <w:rsid w:val="000311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11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1420436">
      <w:bodyDiv w:val="1"/>
      <w:marLeft w:val="0"/>
      <w:marRight w:val="0"/>
      <w:marTop w:val="0"/>
      <w:marBottom w:val="0"/>
      <w:divBdr>
        <w:top w:val="none" w:sz="0" w:space="0" w:color="auto"/>
        <w:left w:val="none" w:sz="0" w:space="0" w:color="auto"/>
        <w:bottom w:val="none" w:sz="0" w:space="0" w:color="auto"/>
        <w:right w:val="none" w:sz="0" w:space="0" w:color="auto"/>
      </w:divBdr>
    </w:div>
    <w:div w:id="639185958">
      <w:bodyDiv w:val="1"/>
      <w:marLeft w:val="0"/>
      <w:marRight w:val="0"/>
      <w:marTop w:val="0"/>
      <w:marBottom w:val="0"/>
      <w:divBdr>
        <w:top w:val="none" w:sz="0" w:space="0" w:color="auto"/>
        <w:left w:val="none" w:sz="0" w:space="0" w:color="auto"/>
        <w:bottom w:val="none" w:sz="0" w:space="0" w:color="auto"/>
        <w:right w:val="none" w:sz="0" w:space="0" w:color="auto"/>
      </w:divBdr>
    </w:div>
    <w:div w:id="644549646">
      <w:bodyDiv w:val="1"/>
      <w:marLeft w:val="0"/>
      <w:marRight w:val="0"/>
      <w:marTop w:val="0"/>
      <w:marBottom w:val="0"/>
      <w:divBdr>
        <w:top w:val="none" w:sz="0" w:space="0" w:color="auto"/>
        <w:left w:val="none" w:sz="0" w:space="0" w:color="auto"/>
        <w:bottom w:val="none" w:sz="0" w:space="0" w:color="auto"/>
        <w:right w:val="none" w:sz="0" w:space="0" w:color="auto"/>
      </w:divBdr>
    </w:div>
    <w:div w:id="772362563">
      <w:bodyDiv w:val="1"/>
      <w:marLeft w:val="0"/>
      <w:marRight w:val="0"/>
      <w:marTop w:val="0"/>
      <w:marBottom w:val="0"/>
      <w:divBdr>
        <w:top w:val="none" w:sz="0" w:space="0" w:color="auto"/>
        <w:left w:val="none" w:sz="0" w:space="0" w:color="auto"/>
        <w:bottom w:val="none" w:sz="0" w:space="0" w:color="auto"/>
        <w:right w:val="none" w:sz="0" w:space="0" w:color="auto"/>
      </w:divBdr>
    </w:div>
    <w:div w:id="892615456">
      <w:bodyDiv w:val="1"/>
      <w:marLeft w:val="0"/>
      <w:marRight w:val="0"/>
      <w:marTop w:val="0"/>
      <w:marBottom w:val="0"/>
      <w:divBdr>
        <w:top w:val="none" w:sz="0" w:space="0" w:color="auto"/>
        <w:left w:val="none" w:sz="0" w:space="0" w:color="auto"/>
        <w:bottom w:val="none" w:sz="0" w:space="0" w:color="auto"/>
        <w:right w:val="none" w:sz="0" w:space="0" w:color="auto"/>
      </w:divBdr>
    </w:div>
    <w:div w:id="1763451083">
      <w:bodyDiv w:val="1"/>
      <w:marLeft w:val="0"/>
      <w:marRight w:val="0"/>
      <w:marTop w:val="0"/>
      <w:marBottom w:val="0"/>
      <w:divBdr>
        <w:top w:val="none" w:sz="0" w:space="0" w:color="auto"/>
        <w:left w:val="none" w:sz="0" w:space="0" w:color="auto"/>
        <w:bottom w:val="none" w:sz="0" w:space="0" w:color="auto"/>
        <w:right w:val="none" w:sz="0" w:space="0" w:color="auto"/>
      </w:divBdr>
    </w:div>
    <w:div w:id="2010937826">
      <w:bodyDiv w:val="1"/>
      <w:marLeft w:val="0"/>
      <w:marRight w:val="0"/>
      <w:marTop w:val="0"/>
      <w:marBottom w:val="0"/>
      <w:divBdr>
        <w:top w:val="none" w:sz="0" w:space="0" w:color="auto"/>
        <w:left w:val="none" w:sz="0" w:space="0" w:color="auto"/>
        <w:bottom w:val="none" w:sz="0" w:space="0" w:color="auto"/>
        <w:right w:val="none" w:sz="0" w:space="0" w:color="auto"/>
      </w:divBdr>
    </w:div>
    <w:div w:id="2065131733">
      <w:bodyDiv w:val="1"/>
      <w:marLeft w:val="0"/>
      <w:marRight w:val="0"/>
      <w:marTop w:val="0"/>
      <w:marBottom w:val="0"/>
      <w:divBdr>
        <w:top w:val="none" w:sz="0" w:space="0" w:color="auto"/>
        <w:left w:val="none" w:sz="0" w:space="0" w:color="auto"/>
        <w:bottom w:val="none" w:sz="0" w:space="0" w:color="auto"/>
        <w:right w:val="none" w:sz="0" w:space="0" w:color="auto"/>
      </w:divBdr>
    </w:div>
    <w:div w:id="209331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5174C-1E5A-4F80-9652-A4D8052F0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2380</Words>
  <Characters>13566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ukt</dc:creator>
  <cp:lastModifiedBy>ОВ</cp:lastModifiedBy>
  <cp:revision>3</cp:revision>
  <cp:lastPrinted>2017-12-20T17:33:00Z</cp:lastPrinted>
  <dcterms:created xsi:type="dcterms:W3CDTF">2017-12-20T17:12:00Z</dcterms:created>
  <dcterms:modified xsi:type="dcterms:W3CDTF">2017-12-26T12:53:00Z</dcterms:modified>
</cp:coreProperties>
</file>