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48" w:rsidRPr="00AF59C5" w:rsidRDefault="00AF59C5" w:rsidP="00AF59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59C5">
        <w:rPr>
          <w:rFonts w:ascii="Times New Roman" w:hAnsi="Times New Roman" w:cs="Times New Roman"/>
          <w:b/>
          <w:sz w:val="28"/>
          <w:szCs w:val="24"/>
        </w:rPr>
        <w:t>Д</w:t>
      </w:r>
      <w:r w:rsidR="00D47548" w:rsidRPr="00AF59C5">
        <w:rPr>
          <w:rFonts w:ascii="Times New Roman" w:hAnsi="Times New Roman" w:cs="Times New Roman"/>
          <w:b/>
          <w:sz w:val="28"/>
          <w:szCs w:val="24"/>
        </w:rPr>
        <w:t>оговор о совместной деятельности базовой школы с ОО округа №4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МБОУ «Луковниковская  СОШ», в дальнейшем базовая школа, в лице директора Васильевой О.М.. с одной стороны и ____________________________________________ именуемое в дальнейшем общеобразовательное учреждение, в лице директора ____________________________________________ с другой стороны, заключили договор о нижеследующем: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9C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1.1. Предметом договора является совместная деятельность сторон направленная: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- для обеспечения доступности качественного образования для каждого обучающегося при рациональном использовании материально-технических, кадровых и финансовых ресурсов образовательных учреждений;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- для согласования единых подходов в организации учебной, воспитательной и методической работы, обеспечения взаимодействия образовательных учреждений для осуществления сетевой организации образовательного процесса и развития дистанционных форм обучения;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- для распространения опыта эффективных учителей и руководителей;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- для формирования единой информационной образовательной среды;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- для совершенствования управления системой образования;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1.2 Совместная деятельность осуществляется в соответствии с Законом РФ «</w:t>
      </w:r>
      <w:r w:rsidR="003516DA" w:rsidRPr="000047F4">
        <w:rPr>
          <w:rFonts w:ascii="Times New Roman" w:hAnsi="Times New Roman" w:cs="Times New Roman"/>
        </w:rPr>
        <w:t>Об образовании</w:t>
      </w:r>
      <w:r w:rsidR="003516DA">
        <w:rPr>
          <w:rFonts w:ascii="Times New Roman" w:hAnsi="Times New Roman" w:cs="Times New Roman"/>
        </w:rPr>
        <w:t xml:space="preserve"> в Российской Федерации</w:t>
      </w:r>
      <w:r w:rsidRPr="00AF59C5">
        <w:rPr>
          <w:rFonts w:ascii="Times New Roman" w:hAnsi="Times New Roman" w:cs="Times New Roman"/>
          <w:sz w:val="24"/>
          <w:szCs w:val="24"/>
        </w:rPr>
        <w:t>», типовым положением об общеобразовательном учреждении, положением о    _____________   округа, иными нормативными правовыми актами регулирующими образовательную деятельность.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9C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2.1. МБОУ «Луковниковская   СОШ»  (базовая школа) обязуется: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2.1.1. Организовать совместную деятельность образовательных учреждений вошедших в школьный округ;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2.1.2. Предоставлять для прилегающей школы возможности своей учебно-материальной базы для проведения коллективных мероприятий;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2.1.3. Способствовать формированию единого образовательного пространства;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2.1.4. Проводить окружные методические объединения по предметам учебного плана;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2.1.5. Проводить мастер-классы и открытые уроки в базовой школе;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2.1.6. Оказывать методическую и организационную помощь для участия в различных конкурсах, проектах, семинарах, форумах и т.д.;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lastRenderedPageBreak/>
        <w:t>2.1.7. Разрабатывать перспективный план работы школьного округа и план работы на учебный год;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2.1.8. Выступать на родительских собраниях в прилегающей школе о деятельности базовой школы.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2.2. ____________________________________________________________ обязуется: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2.2.1. Принимать активное участие в работе  школьного округа;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2.2.2. Выполнять план работы школьного округа на предстоящий учебный год;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2.2.3. Участвовать в разработке согласовании и  утверждении учебных планов, программ, обеспечивающих преемственность образовательного процесса, организовать методическую и опытно – экспериментальную работу, внедрить в образовательный процесс современные образовательные технологии;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2.2.4.  Повышать учительский потенциал через курсовую подготовку, изучать и внедрять передовые педагогические технологии, как внутри округа, так и за его пределами;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2.2.5. Обеспечивать возможность доступа учащимся к урокам учителей базовой школы;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 xml:space="preserve">2.2.6. Осуществлять </w:t>
      </w:r>
      <w:proofErr w:type="spellStart"/>
      <w:r w:rsidRPr="00AF59C5">
        <w:rPr>
          <w:rFonts w:ascii="Times New Roman" w:hAnsi="Times New Roman" w:cs="Times New Roman"/>
          <w:sz w:val="24"/>
          <w:szCs w:val="24"/>
        </w:rPr>
        <w:t>предпрофильную</w:t>
      </w:r>
      <w:proofErr w:type="spellEnd"/>
      <w:r w:rsidRPr="00AF59C5">
        <w:rPr>
          <w:rFonts w:ascii="Times New Roman" w:hAnsi="Times New Roman" w:cs="Times New Roman"/>
          <w:sz w:val="24"/>
          <w:szCs w:val="24"/>
        </w:rPr>
        <w:t xml:space="preserve"> подготовку учащихся в среднем звене с последующим обучением для желающих в базовой школе;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2.2.7. Действовать на основании единой образовательной концепции, пользоваться едиными образовательными программами учебниками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2.2.8. Определять в качестве приоритетных общие сквозные содержательные линии в обучении, воспитании и развитии школьников;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2.2.9. Совместно с базовой школой разрабатывать перспективный план развития школьного округа и план работы на учебный год.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9C5">
        <w:rPr>
          <w:rFonts w:ascii="Times New Roman" w:hAnsi="Times New Roman" w:cs="Times New Roman"/>
          <w:b/>
          <w:sz w:val="24"/>
          <w:szCs w:val="24"/>
        </w:rPr>
        <w:t>3. Прочие условия договора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3.1. Учреждения,  входящие в округ сохраняют свою правовую форму, финансово-хозяйственную самостоятельность и несут ответственность за сохранность и эффективное использование закрепленного за ним имущества;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 xml:space="preserve">3.2. Общеобразовательное учреждение,  входящее в округ,  имеет право получать информацию о ходе и качестве </w:t>
      </w:r>
      <w:proofErr w:type="gramStart"/>
      <w:r w:rsidRPr="00AF59C5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AF59C5">
        <w:rPr>
          <w:rFonts w:ascii="Times New Roman" w:hAnsi="Times New Roman" w:cs="Times New Roman"/>
          <w:sz w:val="24"/>
          <w:szCs w:val="24"/>
        </w:rPr>
        <w:t xml:space="preserve"> учебным предметам профильной направленности, реализуемой базовой школой, не вмешиваясь в его деятельность;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3.3. Директор базовой школы имеет право в любое время получить информацию о ходе и качестве обучения  в школах округа по учебным предметам;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3.4.Базовая школа и общеобразовательное учреждение вправе осуществлять совместные проекты и мероприятия направленные на повышение качества обучения;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lastRenderedPageBreak/>
        <w:t>3.5. В случае невыполнения или ненадлежащего выполнения обязательств, предусмотренных настоящим договором, стороны несут ответственность в соответствии с действующим законодательством РФ;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3.6. Все спорные вопросы между сторонами решаются на основе переговоров между базовой школой и  общеобразовательным учреждением;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AF59C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AF59C5">
        <w:rPr>
          <w:rFonts w:ascii="Times New Roman" w:hAnsi="Times New Roman" w:cs="Times New Roman"/>
          <w:sz w:val="24"/>
          <w:szCs w:val="24"/>
        </w:rPr>
        <w:t xml:space="preserve"> может быть расторгнут, изменен или дополнен точно по взаимному соглашению сторон, при условии, что дополнения и изменения совершены в письменной форме и подписаны директорами школ;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3.8. Настоящий договор составлен в двух экземплярах, имеющих одинаковую юридическую силу, по одному экземпляру каждой из сторон.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9C5">
        <w:rPr>
          <w:rFonts w:ascii="Times New Roman" w:hAnsi="Times New Roman" w:cs="Times New Roman"/>
          <w:b/>
          <w:sz w:val="24"/>
          <w:szCs w:val="24"/>
        </w:rPr>
        <w:t>4. Сроки действия договора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 момента его подписания сторонами и действует </w:t>
      </w:r>
      <w:proofErr w:type="gramStart"/>
      <w:r w:rsidRPr="00AF59C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F59C5">
        <w:rPr>
          <w:rFonts w:ascii="Times New Roman" w:hAnsi="Times New Roman" w:cs="Times New Roman"/>
          <w:sz w:val="24"/>
          <w:szCs w:val="24"/>
        </w:rPr>
        <w:t xml:space="preserve"> _________________________________;</w:t>
      </w:r>
    </w:p>
    <w:p w:rsidR="00D47548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C44" w:rsidRPr="00AF59C5" w:rsidRDefault="00D47548" w:rsidP="00AF5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9C5">
        <w:rPr>
          <w:rFonts w:ascii="Times New Roman" w:hAnsi="Times New Roman" w:cs="Times New Roman"/>
          <w:sz w:val="24"/>
          <w:szCs w:val="24"/>
        </w:rPr>
        <w:t>4.2. Если стороны не заявили о расторжении договора, тогда договор считается пролонгированным  на следующий учебный год.</w:t>
      </w:r>
    </w:p>
    <w:sectPr w:rsidR="00894C44" w:rsidRPr="00AF59C5" w:rsidSect="0089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548"/>
    <w:rsid w:val="003516DA"/>
    <w:rsid w:val="00894C44"/>
    <w:rsid w:val="00AF59C5"/>
    <w:rsid w:val="00B71861"/>
    <w:rsid w:val="00D47548"/>
    <w:rsid w:val="00DB7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774</Words>
  <Characters>4417</Characters>
  <Application>Microsoft Office Word</Application>
  <DocSecurity>0</DocSecurity>
  <Lines>36</Lines>
  <Paragraphs>10</Paragraphs>
  <ScaleCrop>false</ScaleCrop>
  <Company>Организация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cp:lastPrinted>2017-01-17T13:11:00Z</cp:lastPrinted>
  <dcterms:created xsi:type="dcterms:W3CDTF">2017-01-16T13:14:00Z</dcterms:created>
  <dcterms:modified xsi:type="dcterms:W3CDTF">2017-01-17T13:11:00Z</dcterms:modified>
</cp:coreProperties>
</file>